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0931B" w14:textId="7A1AF076" w:rsidR="00596426" w:rsidRPr="001B046B" w:rsidRDefault="00596426" w:rsidP="004435CD">
      <w:pPr>
        <w:pStyle w:val="NormalnyWeb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B046B">
        <w:rPr>
          <w:b/>
          <w:bCs/>
          <w:color w:val="000000"/>
          <w:sz w:val="28"/>
          <w:szCs w:val="28"/>
        </w:rPr>
        <w:t>TEMATY PRAC INŻYNIERSKICH NA ROK AKADEMICKI 2020/2021 DLA KIERUNKU ZOOTECHNIKA</w:t>
      </w:r>
    </w:p>
    <w:p w14:paraId="6E3180A1" w14:textId="77777777" w:rsidR="00596426" w:rsidRDefault="00596426" w:rsidP="004435CD">
      <w:pPr>
        <w:pStyle w:val="NormalnyWeb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14:paraId="0A543CF7" w14:textId="77777777" w:rsidR="00596426" w:rsidRDefault="00596426" w:rsidP="004435CD">
      <w:pPr>
        <w:pStyle w:val="NormalnyWeb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14:paraId="55585F4E" w14:textId="359ADCF2" w:rsidR="00596426" w:rsidRPr="004435CD" w:rsidRDefault="00596426" w:rsidP="004435CD">
      <w:pPr>
        <w:pStyle w:val="NormalnyWeb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4435CD">
        <w:rPr>
          <w:color w:val="000000"/>
          <w:sz w:val="28"/>
          <w:szCs w:val="28"/>
        </w:rPr>
        <w:t>KATEDRA FIZJOLOGII, CYTOBIOLOGII I PROTEOMIKI</w:t>
      </w:r>
    </w:p>
    <w:p w14:paraId="3A4D0DC6" w14:textId="77777777" w:rsidR="00596426" w:rsidRPr="004435CD" w:rsidRDefault="00596426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1. Analiza składu białkowego błon witelinowych jaj</w:t>
      </w:r>
    </w:p>
    <w:p w14:paraId="391647FC" w14:textId="77777777" w:rsidR="00596426" w:rsidRPr="004435CD" w:rsidRDefault="00596426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2. Analiza składu białkowego serwatki mleka krów</w:t>
      </w:r>
    </w:p>
    <w:p w14:paraId="26D46D55" w14:textId="5EC32CE9" w:rsidR="00596426" w:rsidRPr="00C614B7" w:rsidRDefault="00596426" w:rsidP="004435CD">
      <w:pPr>
        <w:pStyle w:val="NormalnyWeb"/>
        <w:spacing w:before="0" w:beforeAutospacing="0" w:after="0" w:afterAutospacing="0" w:line="276" w:lineRule="auto"/>
      </w:pPr>
      <w:r w:rsidRPr="004435CD">
        <w:rPr>
          <w:color w:val="000000"/>
        </w:rPr>
        <w:t>3</w:t>
      </w:r>
      <w:r w:rsidRPr="00C614B7">
        <w:t>. Analiza zmian ekspresji akwaporyny 4 (AQP4) w nerkach wraz z wiekiem u bydła.</w:t>
      </w:r>
    </w:p>
    <w:p w14:paraId="3E73271A" w14:textId="65A72294" w:rsidR="00596426" w:rsidRPr="00C614B7" w:rsidRDefault="00596426" w:rsidP="004435CD">
      <w:pPr>
        <w:pStyle w:val="NormalnyWeb"/>
        <w:spacing w:before="0" w:beforeAutospacing="0" w:after="0" w:afterAutospacing="0" w:line="276" w:lineRule="auto"/>
      </w:pPr>
      <w:r w:rsidRPr="00C614B7">
        <w:t>4. Analiza zmian ekspresji akwaporyny 7 (AQP7) w nerkach wraz z wiekiem u bydła.</w:t>
      </w:r>
    </w:p>
    <w:p w14:paraId="62AFE663" w14:textId="77777777" w:rsidR="00596426" w:rsidRPr="004435CD" w:rsidRDefault="00596426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5. Identyfikacja wybranych białek części białkowej jaja kurzego</w:t>
      </w:r>
    </w:p>
    <w:p w14:paraId="11264AEB" w14:textId="3F65EFFA" w:rsidR="00596426" w:rsidRPr="004435CD" w:rsidRDefault="00596426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6. Wpływ zaburzeń metabolicznych krów w okresie okołoporodowym na późniejszą ich użytkowość.</w:t>
      </w:r>
    </w:p>
    <w:p w14:paraId="0514E2E1" w14:textId="4AD4DE14" w:rsidR="00596426" w:rsidRPr="004435CD" w:rsidRDefault="00596426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7. Wpływ zaburzeń metabolicznych krów w okresie okołoporodowym na późniejszą ich użytkowość.</w:t>
      </w:r>
    </w:p>
    <w:p w14:paraId="0D508C7C" w14:textId="56729093" w:rsidR="00596426" w:rsidRPr="004435CD" w:rsidRDefault="00596426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8. Wpływ podaży diety suplementowanej 1% inuliną z korzenia cykorii na koncentrację wybranych wskaźników biochemicznych w wątrobie rosnących świń.</w:t>
      </w:r>
    </w:p>
    <w:p w14:paraId="662A341B" w14:textId="6E63982E" w:rsidR="00596426" w:rsidRPr="004435CD" w:rsidRDefault="00596426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9. Ocena wpływu podaży diety suplementowanej 3% inuliną z korzenia cykorii na koncentrację wskaźników biochemicznych w wątrobie 50-dniowych prosiąt.</w:t>
      </w:r>
    </w:p>
    <w:p w14:paraId="7C1DDF73" w14:textId="007E10D4" w:rsidR="00596426" w:rsidRPr="004435CD" w:rsidRDefault="00596426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10. Wpływ podaży diety suplementowanej 1% inuliną z korzenia cykorii na koncentrację wybranych wskaźników biochemicznych w nerkach 50-dniowych prosiąt.</w:t>
      </w:r>
    </w:p>
    <w:p w14:paraId="21123158" w14:textId="77777777" w:rsidR="00596426" w:rsidRPr="004435CD" w:rsidRDefault="00596426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11. Ocena wpływu podaży diety suplementowanej 3% inuliną z korzenia cykorii na koncentrację wybranych wskaźników biochemicznych w nerkach rosnących prosiąt.</w:t>
      </w:r>
    </w:p>
    <w:p w14:paraId="51FBCC78" w14:textId="77777777" w:rsidR="00596426" w:rsidRPr="004435CD" w:rsidRDefault="00596426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12. Analiza składu białkowego błon witelinowych jaj.</w:t>
      </w:r>
    </w:p>
    <w:p w14:paraId="43DFE6B8" w14:textId="77777777" w:rsidR="00596426" w:rsidRPr="004435CD" w:rsidRDefault="00596426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13. Analiza widm masowych oraz retrospektywna analiza identyfikacji białek mleka klaczy</w:t>
      </w:r>
    </w:p>
    <w:p w14:paraId="7FA2F37C" w14:textId="77777777" w:rsidR="00596426" w:rsidRPr="004435CD" w:rsidRDefault="00596426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14. Analiza widm masowych oraz retrospektywna analiza identyfikacji białek siary klaczy</w:t>
      </w:r>
    </w:p>
    <w:p w14:paraId="2963E9AA" w14:textId="77777777" w:rsidR="00596426" w:rsidRPr="00C614B7" w:rsidRDefault="00596426" w:rsidP="004435CD">
      <w:pPr>
        <w:pStyle w:val="NormalnyWeb"/>
        <w:spacing w:before="0" w:beforeAutospacing="0" w:after="0" w:afterAutospacing="0" w:line="276" w:lineRule="auto"/>
      </w:pPr>
      <w:r w:rsidRPr="004435CD">
        <w:rPr>
          <w:color w:val="000000"/>
        </w:rPr>
        <w:t>15</w:t>
      </w:r>
      <w:r w:rsidRPr="00C614B7">
        <w:t>. Analiza profili białkowych erytrocytów konia.</w:t>
      </w:r>
    </w:p>
    <w:p w14:paraId="7907DDEB" w14:textId="77777777" w:rsidR="00596426" w:rsidRPr="00C614B7" w:rsidRDefault="00596426" w:rsidP="004435CD">
      <w:pPr>
        <w:pStyle w:val="NormalnyWeb"/>
        <w:spacing w:before="0" w:beforeAutospacing="0" w:after="0" w:afterAutospacing="0" w:line="276" w:lineRule="auto"/>
      </w:pPr>
      <w:r w:rsidRPr="00C614B7">
        <w:t>16. Analiza profili białkowych erytrocytów bydła.</w:t>
      </w:r>
    </w:p>
    <w:p w14:paraId="663D03E9" w14:textId="51DF8A7D" w:rsidR="00151585" w:rsidRPr="004435CD" w:rsidRDefault="00151585" w:rsidP="00443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D0B5FB" w14:textId="77777777" w:rsidR="001B046B" w:rsidRPr="004435CD" w:rsidRDefault="001B046B" w:rsidP="00443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CDA2E6" w14:textId="46B737EA" w:rsidR="00151585" w:rsidRDefault="00151585" w:rsidP="75617EDB">
      <w:pPr>
        <w:pStyle w:val="NormalnyWeb"/>
        <w:spacing w:before="0" w:beforeAutospacing="0" w:after="240" w:afterAutospacing="0" w:line="276" w:lineRule="auto"/>
        <w:rPr>
          <w:color w:val="000000"/>
          <w:sz w:val="27"/>
          <w:szCs w:val="27"/>
        </w:rPr>
      </w:pPr>
      <w:r w:rsidRPr="75617EDB">
        <w:rPr>
          <w:color w:val="000000" w:themeColor="text1"/>
          <w:sz w:val="27"/>
          <w:szCs w:val="27"/>
        </w:rPr>
        <w:t>KATEDRA NAUK O ZWIERZĘTACH MONOGASTRYCZNYCH</w:t>
      </w:r>
    </w:p>
    <w:p w14:paraId="27A5E748" w14:textId="3D199B6A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1. Analiza i ocena użytkowości rozpłodowej, tucznej i rzeźnej świń</w:t>
      </w:r>
    </w:p>
    <w:p w14:paraId="22A67D04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2. Analiza efektywności produkcji świń w zakresie cech użytkowości rozpłodowej na przykładzie wybranej fermy świń</w:t>
      </w:r>
    </w:p>
    <w:p w14:paraId="6816BD58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3. Analiza użytkowości rozpłodowej loch stad fermowych z uwzględnieniem ras</w:t>
      </w:r>
    </w:p>
    <w:p w14:paraId="4B6AD054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4. Analiza warunków utrzymania świń</w:t>
      </w:r>
    </w:p>
    <w:p w14:paraId="5BC70DEA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5. Analiza dynamiki zmian produkcyjności świń w ostatnich latach w Polsce</w:t>
      </w:r>
    </w:p>
    <w:p w14:paraId="7E6DBD52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6. Analiza żywienia i utrzymania oraz produkcyjności bydła lub krów mlecznych w gospodarstwie rolnym</w:t>
      </w:r>
    </w:p>
    <w:p w14:paraId="5304E188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7. Ocena żywienia oraz efektywność produkcji trzody chlewnej w wybranym gospodarstwie rolnym</w:t>
      </w:r>
    </w:p>
    <w:p w14:paraId="7D4D0A3A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lastRenderedPageBreak/>
        <w:t>8. Ocena jakości i wartości odżywczej pasz objętościowych lub treściwych wykorzystywanych w żywieniu zwierząt na przykładzie prywatnego gospodarstwa rolnego</w:t>
      </w:r>
    </w:p>
    <w:p w14:paraId="0F8E3B86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9. Ocena jakości kiszonek w gospodarstwie rolnym</w:t>
      </w:r>
    </w:p>
    <w:p w14:paraId="5E8E3F3F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10. Bilansowanie dawki pokarmowej w gospodarstwie wg norm żywienia zwierząt gospodarskich</w:t>
      </w:r>
    </w:p>
    <w:p w14:paraId="121D3D3D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11. Ocena systemów żywienia zwierząt w gospodarstwie rolnym</w:t>
      </w:r>
    </w:p>
    <w:p w14:paraId="06C30F7A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12. Ocena możliwości zastosowania ziół dla koni</w:t>
      </w:r>
    </w:p>
    <w:p w14:paraId="04356549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13. Ocena możliwości zastosowania ziół w żywieniu świń</w:t>
      </w:r>
    </w:p>
    <w:p w14:paraId="0F7B4A35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14. Wykorzystanie metod niekonwencjonalnych w pielęgnacji i utrzymaniu prawidłowej kondycji zwierząt</w:t>
      </w:r>
    </w:p>
    <w:p w14:paraId="07DA9EEF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15. Wykorzystanie ziół w produkcji trzody chlewnej</w:t>
      </w:r>
    </w:p>
    <w:p w14:paraId="690FFBD5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16. Żywieniowe metody poprawy użytkowości rozrodczej loch</w:t>
      </w:r>
    </w:p>
    <w:p w14:paraId="253CFF62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17. Dodatki żywieniowe a jakość mięsa wieprzowego</w:t>
      </w:r>
    </w:p>
    <w:p w14:paraId="301E26BF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18. Analiza i optymalizacja żywienia wybranej grupy zwierząt w wybranym gospodarstwie (bydło mięsne, krowy mleczne, trzoda chlewna)</w:t>
      </w:r>
    </w:p>
    <w:p w14:paraId="0FC1468E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19. Optymalizacja wykorzystania dawek pokarmowych u krów mlecznych i bydła mięsnego</w:t>
      </w:r>
    </w:p>
    <w:p w14:paraId="04BC6EE9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20. Wpływ żywienia bydła opasowego na wartość dietetyczną mięsa</w:t>
      </w:r>
    </w:p>
    <w:p w14:paraId="4BF79266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21. Dietetyczne aspekty schorzeń metabolicznych u krów</w:t>
      </w:r>
    </w:p>
    <w:p w14:paraId="73B81DE8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22. Ocena śruty z guar (Cyamopsis tetragonoloba) jako nowego źródła białka dla zwierząt</w:t>
      </w:r>
    </w:p>
    <w:p w14:paraId="796038BA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23. Ocena wartości odżywczej nasion soi z uprawy w systemie ekologicznym i konwencjonalnym</w:t>
      </w:r>
    </w:p>
    <w:p w14:paraId="7B6D23B0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24. Ocena składu chemicznego bulw topinamburu (Helianthus tuberosus L.)</w:t>
      </w:r>
    </w:p>
    <w:p w14:paraId="24FF1B56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25. Ocena składu podstawowego zielonki wybranych gatunków z rodzaju Amaranthus L</w:t>
      </w:r>
    </w:p>
    <w:p w14:paraId="69C88A95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26. Ocena wpływu nawozów azotowych na skład chemiczny ziarna pszenżyta</w:t>
      </w:r>
    </w:p>
    <w:p w14:paraId="4D7955E3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27. Ocena wartości odżywczej karm weterynaryjnych dla psów</w:t>
      </w:r>
    </w:p>
    <w:p w14:paraId="42E0C48D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28. Ocena dodatków fitocydowych jako element profilaktyki schorzeń dietozależnych u psów</w:t>
      </w:r>
    </w:p>
    <w:p w14:paraId="43E11BF4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29. Ocena poprawności żywienia koni w ośrodku jeździeckim z województwa zachodniopomorskiego</w:t>
      </w:r>
    </w:p>
    <w:p w14:paraId="2DFA4B77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30. Możliwość wykorzystania roślin alternatywnych w żywieniu zwierząt</w:t>
      </w:r>
    </w:p>
    <w:p w14:paraId="762DD650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31. Analiza i optymalizacja żywienia wybranej grupy zwierząt w wybranym gospodarstwie (bydło mięsne, krowy mleczne, trzoda chlewna). Analiza i optymalizacja żywienia bydła mięsnego w indywidualnym gospodarstwie w województwie zachodniopomorskim</w:t>
      </w:r>
    </w:p>
    <w:p w14:paraId="5783C335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32. Ocena schorzeń metabolicznych u krów</w:t>
      </w:r>
    </w:p>
    <w:p w14:paraId="74E4A3BD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33. Naturalne alternatywy dla antybiotykowych stymulatorów wzrostu w żywieniu zwierząt gospodarskich</w:t>
      </w:r>
    </w:p>
    <w:p w14:paraId="026A818D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34. Ocena żywieniowych możliwości przeciwdziałania chorobom krów mlecznych w indywidualnym gospodarstwie w zachodniopomorskim</w:t>
      </w:r>
    </w:p>
    <w:p w14:paraId="4AF8A350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35. Pasze alternatywne do soi genetycznie modyfikowanej w żywieniu zwierząt</w:t>
      </w:r>
    </w:p>
    <w:p w14:paraId="3F9E0A88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36. Ocena żywienia trzody chlewnej w wybranym gospodarstwie w województwie zachodniopomorskim</w:t>
      </w:r>
    </w:p>
    <w:p w14:paraId="2D06E56A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37. Ocena możliwości zastosowania w diecie naturalnych preparatów roślinnych ze szczególnym uwzględnieniem ich wpływu na użytkowość i zdrowotność ptaków</w:t>
      </w:r>
    </w:p>
    <w:p w14:paraId="7C9BDD75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38. Ocena jakości jaj i wylęgowości ptaków z podgromady Palaeognathae</w:t>
      </w:r>
    </w:p>
    <w:p w14:paraId="028BDC6D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39. Ocena wiedzy konsumentów na temat jakości jaj spożywczych</w:t>
      </w:r>
    </w:p>
    <w:p w14:paraId="4A93EC15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lastRenderedPageBreak/>
        <w:t>40. Analiza jakości mięsa perlic z chowu przyzagrodowego</w:t>
      </w:r>
    </w:p>
    <w:p w14:paraId="27D4BB19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41. Analiza warunków utrzymania, szkolenia i pracy psów ratowniczych</w:t>
      </w:r>
    </w:p>
    <w:p w14:paraId="271A73EB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42. Wpływ sposobu użytkowania, utrzymania i czasu pracy na zachowanie i zrównoważenie nerwowe koni</w:t>
      </w:r>
    </w:p>
    <w:p w14:paraId="3CDDBCF0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43. Występowanie nałogów i narowów u koni w zależności od sposobu utrzymania i użytkowania</w:t>
      </w:r>
    </w:p>
    <w:p w14:paraId="21A6105E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44. Obserwacje behawioralne koni utrzymywanych systemem pastwiskowym</w:t>
      </w:r>
    </w:p>
    <w:p w14:paraId="7ACE9D11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45. Analiza wyników w sporcie jeździeckim z uwzględnieniem rasy i wieku startujących koni</w:t>
      </w:r>
    </w:p>
    <w:p w14:paraId="636C9AD9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46. Struktura rasowa i biometryczna koni wpisanych do ksiąg stadnych i zarejestrowanych w Okręgowych Związkach Hodowców Koni i Polskim Związku Jeździeckim</w:t>
      </w:r>
    </w:p>
    <w:p w14:paraId="587D5278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47. Budowa i dopasowanie siodła do konia i jeźdźca</w:t>
      </w:r>
    </w:p>
    <w:p w14:paraId="5AD1A50D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48. Zdrowotność i behawior koni utrzymywanych w chowie wolnowybiegowym w porównaniu do chowu stajennego</w:t>
      </w:r>
    </w:p>
    <w:p w14:paraId="37B5CD4C" w14:textId="77777777" w:rsidR="00151585" w:rsidRPr="004435CD" w:rsidRDefault="00151585" w:rsidP="004435CD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4435CD">
        <w:rPr>
          <w:color w:val="000000"/>
        </w:rPr>
        <w:t>49. Zastosowanie preparatów ziołowych w terapii i profilaktyce schorzeń u koni</w:t>
      </w:r>
    </w:p>
    <w:p w14:paraId="74AC8FF9" w14:textId="77777777" w:rsidR="00151585" w:rsidRPr="00C614B7" w:rsidRDefault="00151585" w:rsidP="004435CD">
      <w:pPr>
        <w:pStyle w:val="NormalnyWeb"/>
        <w:spacing w:before="0" w:beforeAutospacing="0" w:after="0" w:afterAutospacing="0" w:line="276" w:lineRule="auto"/>
      </w:pPr>
      <w:r w:rsidRPr="00C614B7">
        <w:t>50. Ocena działalności wybranego Ośrodka Rehabilitacji Dzikich Zwierząt</w:t>
      </w:r>
    </w:p>
    <w:p w14:paraId="1B1C39FF" w14:textId="77777777" w:rsidR="00151585" w:rsidRPr="00C614B7" w:rsidRDefault="00151585" w:rsidP="004435CD">
      <w:pPr>
        <w:pStyle w:val="NormalnyWeb"/>
        <w:spacing w:before="0" w:beforeAutospacing="0" w:after="0" w:afterAutospacing="0" w:line="276" w:lineRule="auto"/>
      </w:pPr>
      <w:r w:rsidRPr="00C614B7">
        <w:t>51. Możliwości zastosowania medycyny niekonwencjonalnej w leczeniu zwierząt towarzyszących</w:t>
      </w:r>
    </w:p>
    <w:p w14:paraId="24E9ACE7" w14:textId="77777777" w:rsidR="00151585" w:rsidRPr="00C614B7" w:rsidRDefault="00151585" w:rsidP="004435CD">
      <w:pPr>
        <w:pStyle w:val="NormalnyWeb"/>
        <w:spacing w:before="0" w:beforeAutospacing="0" w:after="0" w:afterAutospacing="0" w:line="276" w:lineRule="auto"/>
      </w:pPr>
      <w:r w:rsidRPr="00C614B7">
        <w:t>52. Akupunktura w chorobach zwierząt towarzyszących</w:t>
      </w:r>
    </w:p>
    <w:p w14:paraId="339AD56A" w14:textId="77777777" w:rsidR="00151585" w:rsidRPr="00C614B7" w:rsidRDefault="00151585" w:rsidP="004435CD">
      <w:pPr>
        <w:pStyle w:val="NormalnyWeb"/>
        <w:spacing w:before="0" w:beforeAutospacing="0" w:after="0" w:afterAutospacing="0" w:line="276" w:lineRule="auto"/>
      </w:pPr>
      <w:r w:rsidRPr="00C614B7">
        <w:t>53. Dodatki ziołowe w żywieniu zwierząt gospodarskich</w:t>
      </w:r>
    </w:p>
    <w:p w14:paraId="55F9FF86" w14:textId="5207D994" w:rsidR="00151585" w:rsidRDefault="00151585" w:rsidP="004435CD">
      <w:pPr>
        <w:pStyle w:val="NormalnyWeb"/>
        <w:spacing w:before="0" w:beforeAutospacing="0" w:after="0" w:afterAutospacing="0" w:line="276" w:lineRule="auto"/>
      </w:pPr>
      <w:r w:rsidRPr="00C614B7">
        <w:t>54. Możliwość wykorzystania starych gatunków pszenic (orkisz, płaskurki i samopszy) w żywieniu zwierząt gospodarskich</w:t>
      </w:r>
    </w:p>
    <w:p w14:paraId="1232D890" w14:textId="5344F151" w:rsidR="00225483" w:rsidRDefault="00225483" w:rsidP="004435CD">
      <w:pPr>
        <w:pStyle w:val="NormalnyWeb"/>
        <w:spacing w:before="0" w:beforeAutospacing="0" w:after="0" w:afterAutospacing="0" w:line="276" w:lineRule="auto"/>
      </w:pPr>
      <w:r>
        <w:t>55. Ocena wybranych cech użytkowych przepiórek typu nieśnego</w:t>
      </w:r>
    </w:p>
    <w:p w14:paraId="16EA8805" w14:textId="19DBC56B" w:rsidR="00CD441D" w:rsidRPr="00C614B7" w:rsidRDefault="00CD441D" w:rsidP="004435CD">
      <w:pPr>
        <w:pStyle w:val="NormalnyWeb"/>
        <w:spacing w:before="0" w:beforeAutospacing="0" w:after="0" w:afterAutospacing="0" w:line="276" w:lineRule="auto"/>
      </w:pPr>
      <w:r>
        <w:t>56. Ocena zrównoważenia rozwoju psychicznego i fizycznego koni w wybranych ośrodkach jeździeckich</w:t>
      </w:r>
    </w:p>
    <w:p w14:paraId="790634B4" w14:textId="7323C2F1" w:rsidR="00151585" w:rsidRPr="004435CD" w:rsidRDefault="00151585" w:rsidP="00443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FA9654" w14:textId="5165FB3E" w:rsidR="00556F45" w:rsidRPr="004435CD" w:rsidRDefault="00556F45" w:rsidP="00443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64547C" w14:textId="19FD3AD9" w:rsidR="00556F45" w:rsidRDefault="006F7202" w:rsidP="004435CD">
      <w:pPr>
        <w:spacing w:after="240" w:line="276" w:lineRule="auto"/>
        <w:rPr>
          <w:rFonts w:ascii="Times New Roman" w:hAnsi="Times New Roman"/>
          <w:bCs/>
          <w:sz w:val="28"/>
          <w:szCs w:val="28"/>
        </w:rPr>
      </w:pPr>
      <w:r w:rsidRPr="001B046B">
        <w:rPr>
          <w:rFonts w:ascii="Times New Roman" w:hAnsi="Times New Roman"/>
          <w:bCs/>
          <w:sz w:val="28"/>
          <w:szCs w:val="28"/>
        </w:rPr>
        <w:t>KATEDRA BIOTECHNOLOGII ROZRODU ZWIERZĄT I HIGIENY ŚRODOWISKA</w:t>
      </w:r>
    </w:p>
    <w:p w14:paraId="2AD5B312" w14:textId="77777777" w:rsidR="006F7202" w:rsidRPr="00581E48" w:rsidRDefault="006F7202" w:rsidP="004435CD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Emisja amoniaku z budynków przeznaczonych do chowu bydła mlecznego</w:t>
      </w:r>
    </w:p>
    <w:p w14:paraId="63438896" w14:textId="77777777" w:rsidR="006F7202" w:rsidRPr="00581E48" w:rsidRDefault="006F7202" w:rsidP="004435CD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Ocena dobrostanu trzody chlewnej w wybranym gospodarstwie w województwie zachodniopomorskim</w:t>
      </w:r>
    </w:p>
    <w:p w14:paraId="30DBD489" w14:textId="77777777" w:rsidR="006F7202" w:rsidRPr="00581E48" w:rsidRDefault="006F7202" w:rsidP="004435CD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Występowanie nicieni żołądkowo-jelitowych u bydła</w:t>
      </w:r>
    </w:p>
    <w:p w14:paraId="7C7550C6" w14:textId="77777777" w:rsidR="006F7202" w:rsidRPr="00581E48" w:rsidRDefault="006F7202" w:rsidP="004435CD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Występowanie nicieni żołądkowo-jelitowych u jeleni</w:t>
      </w:r>
    </w:p>
    <w:p w14:paraId="3BA8C74C" w14:textId="77777777" w:rsidR="006F7202" w:rsidRPr="00581E48" w:rsidRDefault="006F7202" w:rsidP="004435CD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Występowanie nicieni żołądkowo-jelitowych u muflonów</w:t>
      </w:r>
    </w:p>
    <w:p w14:paraId="54F282C1" w14:textId="77777777" w:rsidR="006F7202" w:rsidRPr="00581E48" w:rsidRDefault="006F7202" w:rsidP="004435CD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Wpływ warunków środowiskowych na przebieg inwazji pasożytniczych u bydła</w:t>
      </w:r>
    </w:p>
    <w:p w14:paraId="768EFF46" w14:textId="77777777" w:rsidR="006F7202" w:rsidRPr="00581E48" w:rsidRDefault="006F7202" w:rsidP="004435CD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Wpływ warunków środowiskowych na przebieg inwazji pasożytniczych u owiec i kóz</w:t>
      </w:r>
    </w:p>
    <w:p w14:paraId="66E42679" w14:textId="77777777" w:rsidR="006F7202" w:rsidRPr="00581E48" w:rsidRDefault="006F7202" w:rsidP="004435CD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Ocena kształtowania się wskaźników użytkowości rozrodczej bydła w zależności od wydajności mlecznej i kolejności laktacji</w:t>
      </w:r>
    </w:p>
    <w:p w14:paraId="59A4EE82" w14:textId="77777777" w:rsidR="006F7202" w:rsidRPr="00581E48" w:rsidRDefault="006F7202" w:rsidP="004435CD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Wpływ czynników środowiskowych i genetycznych na płodność świń</w:t>
      </w:r>
    </w:p>
    <w:p w14:paraId="275EE96A" w14:textId="77777777" w:rsidR="006F7202" w:rsidRPr="00581E48" w:rsidRDefault="006F7202" w:rsidP="004435CD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Kształtowanie się wskaźników użytkowości rozpłodowej loch na przykładzie wybranego gospodarstwa</w:t>
      </w:r>
    </w:p>
    <w:p w14:paraId="7F2D4878" w14:textId="77777777" w:rsidR="006F7202" w:rsidRPr="00581E48" w:rsidRDefault="006F7202" w:rsidP="004435CD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 xml:space="preserve">Analiza przyczyn zaburzeń w rozrodzie wybranych gatunków zwierząt gospodarskich (bydło, świnie, owce, konie) </w:t>
      </w:r>
    </w:p>
    <w:p w14:paraId="07420FF2" w14:textId="77777777" w:rsidR="006F7202" w:rsidRPr="00581E48" w:rsidRDefault="006F7202" w:rsidP="004435CD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lastRenderedPageBreak/>
        <w:t xml:space="preserve"> Analiza przyczyn zaburzeń w rozrodzie wybranych gatunków zwierząt domowych (pies, kot) </w:t>
      </w:r>
    </w:p>
    <w:p w14:paraId="0C6A5D35" w14:textId="77777777" w:rsidR="006F7202" w:rsidRPr="00581E48" w:rsidRDefault="006F7202" w:rsidP="004435CD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 xml:space="preserve">Ocena właściwości nasienia samców zwierząt gospodarskich (knur, buhaj) z uwzględnieniem wybranych czynników genetycznych i środowiskowych  </w:t>
      </w:r>
    </w:p>
    <w:p w14:paraId="678666C2" w14:textId="77777777" w:rsidR="006F7202" w:rsidRPr="00581E48" w:rsidRDefault="006F7202" w:rsidP="004435CD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Znaczenie inseminacji w hodowli bydła i świń na przykładzie wybranego zakładu unasieniania zwierząt</w:t>
      </w:r>
    </w:p>
    <w:p w14:paraId="2A211CA2" w14:textId="77777777" w:rsidR="006F7202" w:rsidRPr="00581E48" w:rsidRDefault="006F7202" w:rsidP="004435CD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Ocena przebiegu cyklu rujowego u krów z wykorzystaniem metody omometrycznej.</w:t>
      </w:r>
    </w:p>
    <w:p w14:paraId="53544BDE" w14:textId="77777777" w:rsidR="006F7202" w:rsidRPr="00581E48" w:rsidRDefault="006F7202" w:rsidP="004435CD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Ocena przebiegu cyklu rujowego u klaczy z wykorzystaniem metody omometrycznej</w:t>
      </w:r>
    </w:p>
    <w:p w14:paraId="63EF5565" w14:textId="77777777" w:rsidR="006F7202" w:rsidRPr="00581E48" w:rsidRDefault="006F7202" w:rsidP="004435CD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Analiza przyczyn zaburzeń w rozrodzie norki amerykańskiej na przykładzie wybranej fermy</w:t>
      </w:r>
    </w:p>
    <w:p w14:paraId="6FABE40C" w14:textId="77777777" w:rsidR="006F7202" w:rsidRDefault="006F7202" w:rsidP="004435CD">
      <w:pPr>
        <w:numPr>
          <w:ilvl w:val="0"/>
          <w:numId w:val="2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Analiza rozrodu bydła na wybranej fermie krów</w:t>
      </w:r>
    </w:p>
    <w:p w14:paraId="7C5E8737" w14:textId="76909B6C" w:rsidR="006F7202" w:rsidRPr="004435CD" w:rsidRDefault="006F7202" w:rsidP="004435CD">
      <w:pPr>
        <w:spacing w:after="0" w:line="276" w:lineRule="auto"/>
        <w:rPr>
          <w:rFonts w:ascii="Times New Roman" w:hAnsi="Times New Roman" w:cs="Times New Roman"/>
        </w:rPr>
      </w:pPr>
    </w:p>
    <w:p w14:paraId="24A780C3" w14:textId="77777777" w:rsidR="004435CD" w:rsidRPr="004435CD" w:rsidRDefault="004435CD" w:rsidP="004435CD">
      <w:pPr>
        <w:spacing w:after="0" w:line="276" w:lineRule="auto"/>
        <w:rPr>
          <w:rFonts w:ascii="Times New Roman" w:hAnsi="Times New Roman" w:cs="Times New Roman"/>
        </w:rPr>
      </w:pPr>
    </w:p>
    <w:p w14:paraId="08C56528" w14:textId="77777777" w:rsidR="006F7202" w:rsidRDefault="006F7202" w:rsidP="004435CD">
      <w:pPr>
        <w:spacing w:after="24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KATEDRA MIKROBIOLOGII I BIOTECHNOLOGII</w:t>
      </w:r>
    </w:p>
    <w:p w14:paraId="778A4161" w14:textId="77777777" w:rsidR="00361E5C" w:rsidRPr="00C614B7" w:rsidRDefault="00361E5C" w:rsidP="004435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4B7">
        <w:rPr>
          <w:rFonts w:ascii="Times New Roman" w:eastAsia="Times New Roman" w:hAnsi="Times New Roman" w:cs="Times New Roman"/>
          <w:sz w:val="24"/>
          <w:szCs w:val="24"/>
          <w:lang w:eastAsia="pl-PL"/>
        </w:rPr>
        <w:t>1. Ocena organoleptyczna i fizykochemiczna wybranych produktów mięsnych obecnych na rynku szczecińskim</w:t>
      </w:r>
    </w:p>
    <w:p w14:paraId="0DFB0F37" w14:textId="77777777" w:rsidR="00361E5C" w:rsidRPr="00C614B7" w:rsidRDefault="00361E5C" w:rsidP="004435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4B7"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Ocena organoleptyczna i fizykochemiczna wybranych serów podpuszczkowych obecnych na rynku szczecińskim</w:t>
      </w:r>
    </w:p>
    <w:p w14:paraId="738376E3" w14:textId="77777777" w:rsidR="00361E5C" w:rsidRPr="00C614B7" w:rsidRDefault="00361E5C" w:rsidP="004435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4B7">
        <w:rPr>
          <w:rFonts w:ascii="Times New Roman" w:eastAsia="Times New Roman" w:hAnsi="Times New Roman" w:cs="Times New Roman"/>
          <w:sz w:val="24"/>
          <w:szCs w:val="24"/>
          <w:lang w:eastAsia="pl-PL"/>
        </w:rPr>
        <w:t>3. Nosicielstwo gronkowców w jamie nosowej świń</w:t>
      </w:r>
    </w:p>
    <w:p w14:paraId="1574CE5D" w14:textId="77777777" w:rsidR="00361E5C" w:rsidRPr="00C614B7" w:rsidRDefault="00361E5C" w:rsidP="004435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4B7">
        <w:rPr>
          <w:rFonts w:ascii="Times New Roman" w:eastAsia="Times New Roman" w:hAnsi="Times New Roman" w:cs="Times New Roman"/>
          <w:sz w:val="24"/>
          <w:szCs w:val="24"/>
          <w:lang w:eastAsia="pl-PL"/>
        </w:rPr>
        <w:t>4. Nosicielstwo gronkowców w jamie nosowej krów</w:t>
      </w:r>
    </w:p>
    <w:p w14:paraId="2F6125F4" w14:textId="410E942A" w:rsidR="006F7202" w:rsidRPr="004435CD" w:rsidRDefault="006F7202" w:rsidP="00443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56D444" w14:textId="091A19B6" w:rsidR="00361E5C" w:rsidRPr="004435CD" w:rsidRDefault="00361E5C" w:rsidP="00443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5908E6" w14:textId="252BEF1B" w:rsidR="00361E5C" w:rsidRDefault="00361E5C" w:rsidP="004435CD">
      <w:pPr>
        <w:spacing w:after="24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E5C">
        <w:rPr>
          <w:rFonts w:ascii="Times New Roman" w:hAnsi="Times New Roman" w:cs="Times New Roman"/>
          <w:color w:val="000000"/>
          <w:sz w:val="28"/>
          <w:szCs w:val="28"/>
        </w:rPr>
        <w:t>KATEDRA GENETYKI</w:t>
      </w:r>
    </w:p>
    <w:p w14:paraId="722271CB" w14:textId="77777777" w:rsidR="00361E5C" w:rsidRPr="00361E5C" w:rsidRDefault="00361E5C" w:rsidP="004435C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E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</w:t>
      </w:r>
      <w:r w:rsidRPr="00361E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określania polimorfizmu DNA</w:t>
      </w:r>
    </w:p>
    <w:p w14:paraId="2E7468C4" w14:textId="77777777" w:rsidR="00361E5C" w:rsidRPr="00361E5C" w:rsidRDefault="00361E5C" w:rsidP="004435C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E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Projektowanie testu molekularnego do identyfikacji mutacji punktowych</w:t>
      </w:r>
    </w:p>
    <w:p w14:paraId="42E3EFF5" w14:textId="77777777" w:rsidR="00361E5C" w:rsidRPr="00361E5C" w:rsidRDefault="00361E5C" w:rsidP="004435C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E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Analiza molekularna zafałszowań żywności</w:t>
      </w:r>
    </w:p>
    <w:p w14:paraId="3D797228" w14:textId="77777777" w:rsidR="00361E5C" w:rsidRPr="00361E5C" w:rsidRDefault="00361E5C" w:rsidP="004435C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E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Poszukiwanie polimorfizmów genów wpływających na cechy użytkowe zwierząt</w:t>
      </w:r>
    </w:p>
    <w:p w14:paraId="771D2E70" w14:textId="77777777" w:rsidR="00361E5C" w:rsidRPr="00361E5C" w:rsidRDefault="00361E5C" w:rsidP="004435C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E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Asocjacje pomiędzy polimorficznymi wariantami genów a cechami fenotypowymi</w:t>
      </w:r>
    </w:p>
    <w:p w14:paraId="358B6A96" w14:textId="77777777" w:rsidR="00361E5C" w:rsidRPr="00361E5C" w:rsidRDefault="00361E5C" w:rsidP="004435C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E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Genetyczne mechanizmy odporności</w:t>
      </w:r>
    </w:p>
    <w:p w14:paraId="4084C58C" w14:textId="77777777" w:rsidR="00361E5C" w:rsidRPr="00361E5C" w:rsidRDefault="00361E5C" w:rsidP="004435C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1E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Genetyczne podłoże schorzeń warunkowanych poligenicznie</w:t>
      </w:r>
    </w:p>
    <w:p w14:paraId="409B6985" w14:textId="77777777" w:rsidR="00361E5C" w:rsidRPr="00361E5C" w:rsidRDefault="00361E5C" w:rsidP="004435C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75617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 Analiza genetyczna wybranych chorób zwierząt</w:t>
      </w:r>
    </w:p>
    <w:p w14:paraId="0BBAF67C" w14:textId="133E1BD9" w:rsidR="00361E5C" w:rsidRPr="00361E5C" w:rsidRDefault="00361E5C" w:rsidP="75617ED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17BFA67" w14:textId="0C26C585" w:rsidR="00361E5C" w:rsidRPr="00361E5C" w:rsidRDefault="00361E5C" w:rsidP="75617ED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18C1FD5" w14:textId="31B30DB0" w:rsidR="00361E5C" w:rsidRPr="00C614B7" w:rsidRDefault="0517FDEA" w:rsidP="7992BA0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4B7">
        <w:rPr>
          <w:rFonts w:ascii="Times New Roman" w:eastAsia="Times New Roman" w:hAnsi="Times New Roman" w:cs="Times New Roman"/>
          <w:sz w:val="28"/>
          <w:szCs w:val="28"/>
        </w:rPr>
        <w:t>KATEDRA ANATOMII ZWIERZĄT I ZOOLOGII</w:t>
      </w:r>
    </w:p>
    <w:p w14:paraId="493F121B" w14:textId="0BDC5C19" w:rsidR="00361E5C" w:rsidRPr="00361E5C" w:rsidRDefault="0517FDEA" w:rsidP="00C614B7">
      <w:pPr>
        <w:numPr>
          <w:ilvl w:val="0"/>
          <w:numId w:val="4"/>
        </w:numPr>
        <w:tabs>
          <w:tab w:val="clear" w:pos="360"/>
        </w:tabs>
        <w:spacing w:after="0" w:line="276" w:lineRule="auto"/>
        <w:jc w:val="both"/>
        <w:rPr>
          <w:rFonts w:eastAsiaTheme="minorEastAsia"/>
          <w:sz w:val="24"/>
          <w:szCs w:val="24"/>
        </w:rPr>
      </w:pPr>
      <w:r w:rsidRPr="75617EDB">
        <w:rPr>
          <w:rFonts w:ascii="Times New Roman" w:eastAsia="Times New Roman" w:hAnsi="Times New Roman" w:cs="Times New Roman"/>
          <w:sz w:val="24"/>
          <w:szCs w:val="24"/>
        </w:rPr>
        <w:t>Kształtowanie się procentu upadku samic w okresie odchowu norcząt w zależności od wielkości miotu</w:t>
      </w:r>
    </w:p>
    <w:p w14:paraId="17FC4C29" w14:textId="110256B2" w:rsidR="00361E5C" w:rsidRPr="00C614B7" w:rsidRDefault="0517FDEA" w:rsidP="00C614B7">
      <w:pPr>
        <w:numPr>
          <w:ilvl w:val="0"/>
          <w:numId w:val="4"/>
        </w:numPr>
        <w:tabs>
          <w:tab w:val="clear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5617EDB">
        <w:rPr>
          <w:rFonts w:ascii="Times New Roman" w:eastAsia="Times New Roman" w:hAnsi="Times New Roman" w:cs="Times New Roman"/>
          <w:sz w:val="24"/>
          <w:szCs w:val="24"/>
        </w:rPr>
        <w:t>Wpływ warunków utrzymania na wyniki rozrodu norki amerykańskiej, lisa pospolitego, lisa polarnego, królika i szynszyli</w:t>
      </w:r>
    </w:p>
    <w:p w14:paraId="2B96A464" w14:textId="70554461" w:rsidR="00361E5C" w:rsidRPr="00C614B7" w:rsidRDefault="0517FDEA" w:rsidP="00C614B7">
      <w:pPr>
        <w:numPr>
          <w:ilvl w:val="0"/>
          <w:numId w:val="4"/>
        </w:numPr>
        <w:tabs>
          <w:tab w:val="clear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5617EDB">
        <w:rPr>
          <w:rFonts w:ascii="Times New Roman" w:eastAsia="Times New Roman" w:hAnsi="Times New Roman" w:cs="Times New Roman"/>
          <w:sz w:val="24"/>
          <w:szCs w:val="24"/>
        </w:rPr>
        <w:t>Wskaźniki rozrodu norki hodowlanej różnych odmian barwnych</w:t>
      </w:r>
    </w:p>
    <w:p w14:paraId="3532BFD7" w14:textId="79AF50CF" w:rsidR="00361E5C" w:rsidRPr="00C614B7" w:rsidRDefault="0517FDEA" w:rsidP="00C614B7">
      <w:pPr>
        <w:numPr>
          <w:ilvl w:val="0"/>
          <w:numId w:val="4"/>
        </w:numPr>
        <w:tabs>
          <w:tab w:val="clear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5617EDB">
        <w:rPr>
          <w:rFonts w:ascii="Times New Roman" w:eastAsia="Times New Roman" w:hAnsi="Times New Roman" w:cs="Times New Roman"/>
          <w:sz w:val="24"/>
          <w:szCs w:val="24"/>
        </w:rPr>
        <w:t>Wyniki wyceny poroża jelenia szlachetnego w obwodach łowieckich w województwie zachodniopomorskim</w:t>
      </w:r>
    </w:p>
    <w:p w14:paraId="5FAE7E7B" w14:textId="09185B3A" w:rsidR="00361E5C" w:rsidRPr="00C614B7" w:rsidRDefault="0517FDEA" w:rsidP="00C614B7">
      <w:pPr>
        <w:numPr>
          <w:ilvl w:val="0"/>
          <w:numId w:val="4"/>
        </w:numPr>
        <w:tabs>
          <w:tab w:val="clear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5617EDB">
        <w:rPr>
          <w:rFonts w:ascii="Times New Roman" w:eastAsia="Times New Roman" w:hAnsi="Times New Roman" w:cs="Times New Roman"/>
          <w:sz w:val="24"/>
          <w:szCs w:val="24"/>
        </w:rPr>
        <w:lastRenderedPageBreak/>
        <w:t>Odchów norcząt w gniazdach ocieplanych różnymi materiałami izolacyjnymi.</w:t>
      </w:r>
    </w:p>
    <w:p w14:paraId="27419A14" w14:textId="44AB94B1" w:rsidR="00361E5C" w:rsidRPr="00C614B7" w:rsidRDefault="0517FDEA" w:rsidP="00C614B7">
      <w:pPr>
        <w:numPr>
          <w:ilvl w:val="0"/>
          <w:numId w:val="4"/>
        </w:numPr>
        <w:tabs>
          <w:tab w:val="clear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5617EDB">
        <w:rPr>
          <w:rFonts w:ascii="Times New Roman" w:eastAsia="Times New Roman" w:hAnsi="Times New Roman" w:cs="Times New Roman"/>
          <w:sz w:val="24"/>
          <w:szCs w:val="24"/>
        </w:rPr>
        <w:t>Kształtowanie się populacji dzika (</w:t>
      </w:r>
      <w:r w:rsidRPr="00C614B7">
        <w:rPr>
          <w:rFonts w:ascii="Times New Roman" w:eastAsia="Times New Roman" w:hAnsi="Times New Roman" w:cs="Times New Roman"/>
          <w:sz w:val="24"/>
          <w:szCs w:val="24"/>
        </w:rPr>
        <w:t>Sus scrofa</w:t>
      </w:r>
      <w:r w:rsidRPr="75617EDB">
        <w:rPr>
          <w:rFonts w:ascii="Times New Roman" w:eastAsia="Times New Roman" w:hAnsi="Times New Roman" w:cs="Times New Roman"/>
          <w:sz w:val="24"/>
          <w:szCs w:val="24"/>
        </w:rPr>
        <w:t>) oraz odławianie dzika na terenie aglomeracji szczecińskiej.</w:t>
      </w:r>
    </w:p>
    <w:p w14:paraId="47999DB6" w14:textId="598A74C1" w:rsidR="00361E5C" w:rsidRDefault="0517FDEA" w:rsidP="00C614B7">
      <w:pPr>
        <w:numPr>
          <w:ilvl w:val="0"/>
          <w:numId w:val="4"/>
        </w:numPr>
        <w:tabs>
          <w:tab w:val="clear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5617EDB">
        <w:rPr>
          <w:rFonts w:ascii="Times New Roman" w:eastAsia="Times New Roman" w:hAnsi="Times New Roman" w:cs="Times New Roman"/>
          <w:sz w:val="24"/>
          <w:szCs w:val="24"/>
        </w:rPr>
        <w:t xml:space="preserve"> Problem wypadków drogowych z udziałem dzikich zwierząt na terenie  aglomeracji szczecińskiej.</w:t>
      </w:r>
    </w:p>
    <w:p w14:paraId="394F9B1B" w14:textId="41D04054" w:rsidR="00384DAA" w:rsidRPr="00384DAA" w:rsidRDefault="00384DAA" w:rsidP="00C614B7">
      <w:pPr>
        <w:numPr>
          <w:ilvl w:val="0"/>
          <w:numId w:val="4"/>
        </w:numPr>
        <w:tabs>
          <w:tab w:val="clear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DAA">
        <w:rPr>
          <w:rFonts w:ascii="Times New Roman" w:hAnsi="Times New Roman" w:cs="Times New Roman"/>
          <w:color w:val="000000"/>
          <w:sz w:val="24"/>
          <w:szCs w:val="24"/>
        </w:rPr>
        <w:t>Analiza cech pokroju stada matek z SK Nowielice w latach 2008 – 2018</w:t>
      </w:r>
    </w:p>
    <w:p w14:paraId="210D3AA7" w14:textId="138FED1D" w:rsidR="00C614B7" w:rsidRDefault="00C614B7" w:rsidP="75617E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86167B4" w14:textId="77777777" w:rsidR="00C614B7" w:rsidRPr="00C614B7" w:rsidRDefault="00C614B7" w:rsidP="00C614B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614B7">
        <w:rPr>
          <w:rFonts w:ascii="Times New Roman" w:hAnsi="Times New Roman"/>
          <w:bCs/>
          <w:sz w:val="28"/>
          <w:szCs w:val="28"/>
        </w:rPr>
        <w:t>KATEDRA NAUK O ZWIERZĘTACH PRZEŻUWAJĄCYCH</w:t>
      </w:r>
    </w:p>
    <w:p w14:paraId="019F4BD3" w14:textId="77777777" w:rsidR="00C614B7" w:rsidRPr="00581E48" w:rsidRDefault="00C614B7" w:rsidP="00C61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 xml:space="preserve">Ocena technologii produkcji mleka na fermie X </w:t>
      </w:r>
    </w:p>
    <w:p w14:paraId="572C8D9B" w14:textId="77777777" w:rsidR="00C614B7" w:rsidRPr="00581E48" w:rsidRDefault="00C614B7" w:rsidP="00C61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Ocena technologii produkcji bydła mięsnego na fermie Y</w:t>
      </w:r>
    </w:p>
    <w:p w14:paraId="634156BD" w14:textId="77777777" w:rsidR="00C614B7" w:rsidRPr="00581E48" w:rsidRDefault="00C614B7" w:rsidP="00C61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 xml:space="preserve">Ocena technologii odchowu cieląt  na fermie Z. </w:t>
      </w:r>
    </w:p>
    <w:p w14:paraId="5CA97763" w14:textId="77777777" w:rsidR="00C614B7" w:rsidRPr="00581E48" w:rsidRDefault="00C614B7" w:rsidP="00C61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Ocena technologii utrzymania danieli (jeleni) na fermie X</w:t>
      </w:r>
    </w:p>
    <w:p w14:paraId="6C55EBED" w14:textId="77777777" w:rsidR="00C614B7" w:rsidRPr="00581E48" w:rsidRDefault="00C614B7" w:rsidP="00C61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Analiza występowania szkód łowieckich na terenie obwodu nr Z</w:t>
      </w:r>
    </w:p>
    <w:p w14:paraId="3748D092" w14:textId="77777777" w:rsidR="00C614B7" w:rsidRPr="00581E48" w:rsidRDefault="00C614B7" w:rsidP="00C61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Analiza wybranych wskaźników płodności w stadzie krów mlecznych</w:t>
      </w:r>
    </w:p>
    <w:p w14:paraId="7F76330C" w14:textId="77777777" w:rsidR="00C614B7" w:rsidRPr="00581E48" w:rsidRDefault="00C614B7" w:rsidP="00C61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 xml:space="preserve">Analiza produkcyjności mlecznej i rozrodczej krów rasy (…) w gospodarstwie na terenie województwa (…) </w:t>
      </w:r>
    </w:p>
    <w:p w14:paraId="74915488" w14:textId="77777777" w:rsidR="00C614B7" w:rsidRPr="00581E48" w:rsidRDefault="00C614B7" w:rsidP="00C61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Analiza wyników odchowu cieląt rasy (mlecznej, mięsnej)</w:t>
      </w:r>
    </w:p>
    <w:p w14:paraId="0664EB4F" w14:textId="77777777" w:rsidR="00C614B7" w:rsidRPr="00581E48" w:rsidRDefault="00C614B7" w:rsidP="00C61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 xml:space="preserve">Analiza i ocena użytkowości mięsnej krów rasy (…) </w:t>
      </w:r>
    </w:p>
    <w:p w14:paraId="68A3D996" w14:textId="77777777" w:rsidR="00C614B7" w:rsidRPr="00581E48" w:rsidRDefault="00C614B7" w:rsidP="00C61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Wpływ wybranych czynników na wyniki odchowu cieląt i użytkowość krów rasy …. (wybranej mięsnej)</w:t>
      </w:r>
    </w:p>
    <w:p w14:paraId="70DF4FEB" w14:textId="77777777" w:rsidR="00C614B7" w:rsidRPr="00581E48" w:rsidRDefault="00C614B7" w:rsidP="00C61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Analiza użytkowości rozrodczej krów i wyników odchowu cieląt rasy … (wybranej mięsnej)</w:t>
      </w:r>
    </w:p>
    <w:p w14:paraId="4209D0F3" w14:textId="77777777" w:rsidR="00C614B7" w:rsidRPr="00581E48" w:rsidRDefault="00C614B7" w:rsidP="00C61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 xml:space="preserve">Analiza wskaźników użytkowości mlecznej krów w stadzie … </w:t>
      </w:r>
    </w:p>
    <w:p w14:paraId="0DA1C762" w14:textId="77777777" w:rsidR="00C614B7" w:rsidRPr="00581E48" w:rsidRDefault="00C614B7" w:rsidP="00C61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Zastosowanie regresji segmentowej w analizie laktacji u bydła mlecznego</w:t>
      </w:r>
    </w:p>
    <w:p w14:paraId="126AAA8F" w14:textId="77777777" w:rsidR="00C614B7" w:rsidRPr="00581E48" w:rsidRDefault="00C614B7" w:rsidP="00C61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 xml:space="preserve">Ocena technologii utrzymania owiec (kóz) na fermie X . </w:t>
      </w:r>
    </w:p>
    <w:p w14:paraId="211DED05" w14:textId="77777777" w:rsidR="00C614B7" w:rsidRPr="00581E48" w:rsidRDefault="00C614B7" w:rsidP="00C61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 xml:space="preserve">Charakterystyka stada kóz utrzymywanych w gospodarstwie ekologicznym (agroturystycznym) </w:t>
      </w:r>
      <w:r>
        <w:rPr>
          <w:rFonts w:ascii="Times New Roman" w:hAnsi="Times New Roman"/>
          <w:sz w:val="24"/>
          <w:szCs w:val="24"/>
        </w:rPr>
        <w:br/>
      </w:r>
      <w:r w:rsidRPr="00581E48">
        <w:rPr>
          <w:rFonts w:ascii="Times New Roman" w:hAnsi="Times New Roman"/>
          <w:sz w:val="24"/>
          <w:szCs w:val="24"/>
        </w:rPr>
        <w:t>oraz produktów w nim wytwarzanych</w:t>
      </w:r>
    </w:p>
    <w:p w14:paraId="141A8DB8" w14:textId="77777777" w:rsidR="00C614B7" w:rsidRPr="00581E48" w:rsidRDefault="00C614B7" w:rsidP="00C61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 xml:space="preserve">Charakterystyka stada owiec rasy wrzosówka i fryzyjska utrzymywanych w gospodarstwie ekologicznym </w:t>
      </w:r>
    </w:p>
    <w:p w14:paraId="59BB8876" w14:textId="77777777" w:rsidR="00C614B7" w:rsidRPr="00581E48" w:rsidRDefault="00C614B7" w:rsidP="00C61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Ocena technologii produkcji zwierząt roślinożernych w gospodarstwie ekologicznym (agroturystycznym)</w:t>
      </w:r>
    </w:p>
    <w:p w14:paraId="0A6EEEB0" w14:textId="77777777" w:rsidR="00C614B7" w:rsidRPr="00581E48" w:rsidRDefault="00C614B7" w:rsidP="00C61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>Analiza wybranych wskaźników owiec rasy X utrzymywanych w hodowli zachowawczej</w:t>
      </w:r>
    </w:p>
    <w:p w14:paraId="5CC784EB" w14:textId="6E2C9417" w:rsidR="00C614B7" w:rsidRDefault="00C614B7" w:rsidP="00C614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E48">
        <w:rPr>
          <w:rFonts w:ascii="Times New Roman" w:hAnsi="Times New Roman"/>
          <w:sz w:val="24"/>
          <w:szCs w:val="24"/>
        </w:rPr>
        <w:t xml:space="preserve">Ocena zachowania płciowego tryków rasy X  </w:t>
      </w:r>
    </w:p>
    <w:p w14:paraId="29501E18" w14:textId="724595B8" w:rsidR="00C614B7" w:rsidRPr="00ED34AE" w:rsidRDefault="00D712F1" w:rsidP="00335C3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F1">
        <w:rPr>
          <w:rFonts w:ascii="Times New Roman" w:hAnsi="Times New Roman" w:cs="Times New Roman"/>
          <w:color w:val="000000"/>
          <w:sz w:val="24"/>
          <w:szCs w:val="24"/>
        </w:rPr>
        <w:lastRenderedPageBreak/>
        <w:t>Analiza wybranych wskaźników płodności w stadzie krów mlecznych</w:t>
      </w:r>
    </w:p>
    <w:p w14:paraId="728DA296" w14:textId="671CAC38" w:rsidR="00ED34AE" w:rsidRPr="00335C39" w:rsidRDefault="00ED34AE" w:rsidP="00335C3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Analiza porównawcza zachowania wybranych gatunków sów w warunkach naturalnego siedliska i warunkach wolierowych</w:t>
      </w:r>
    </w:p>
    <w:sectPr w:rsidR="00ED34AE" w:rsidRPr="0033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97132"/>
    <w:multiLevelType w:val="hybridMultilevel"/>
    <w:tmpl w:val="C4FC69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A40F9"/>
    <w:multiLevelType w:val="hybridMultilevel"/>
    <w:tmpl w:val="C9DA3CA4"/>
    <w:lvl w:ilvl="0" w:tplc="828A5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B546D"/>
    <w:multiLevelType w:val="hybridMultilevel"/>
    <w:tmpl w:val="606A4ABC"/>
    <w:lvl w:ilvl="0" w:tplc="6BE4749A">
      <w:start w:val="1"/>
      <w:numFmt w:val="decimal"/>
      <w:lvlText w:val="%1."/>
      <w:lvlJc w:val="left"/>
      <w:pPr>
        <w:ind w:left="720" w:hanging="360"/>
      </w:pPr>
    </w:lvl>
    <w:lvl w:ilvl="1" w:tplc="CF98873C">
      <w:start w:val="1"/>
      <w:numFmt w:val="lowerLetter"/>
      <w:lvlText w:val="%2."/>
      <w:lvlJc w:val="left"/>
      <w:pPr>
        <w:ind w:left="1440" w:hanging="360"/>
      </w:pPr>
    </w:lvl>
    <w:lvl w:ilvl="2" w:tplc="A8C41C86">
      <w:start w:val="1"/>
      <w:numFmt w:val="lowerRoman"/>
      <w:lvlText w:val="%3."/>
      <w:lvlJc w:val="right"/>
      <w:pPr>
        <w:ind w:left="2160" w:hanging="180"/>
      </w:pPr>
    </w:lvl>
    <w:lvl w:ilvl="3" w:tplc="C67066A0">
      <w:start w:val="1"/>
      <w:numFmt w:val="decimal"/>
      <w:lvlText w:val="%4."/>
      <w:lvlJc w:val="left"/>
      <w:pPr>
        <w:ind w:left="2880" w:hanging="360"/>
      </w:pPr>
    </w:lvl>
    <w:lvl w:ilvl="4" w:tplc="6E148C5C">
      <w:start w:val="1"/>
      <w:numFmt w:val="lowerLetter"/>
      <w:lvlText w:val="%5."/>
      <w:lvlJc w:val="left"/>
      <w:pPr>
        <w:ind w:left="3600" w:hanging="360"/>
      </w:pPr>
    </w:lvl>
    <w:lvl w:ilvl="5" w:tplc="4B7EB5C8">
      <w:start w:val="1"/>
      <w:numFmt w:val="lowerRoman"/>
      <w:lvlText w:val="%6."/>
      <w:lvlJc w:val="right"/>
      <w:pPr>
        <w:ind w:left="4320" w:hanging="180"/>
      </w:pPr>
    </w:lvl>
    <w:lvl w:ilvl="6" w:tplc="3D78889C">
      <w:start w:val="1"/>
      <w:numFmt w:val="decimal"/>
      <w:lvlText w:val="%7."/>
      <w:lvlJc w:val="left"/>
      <w:pPr>
        <w:ind w:left="5040" w:hanging="360"/>
      </w:pPr>
    </w:lvl>
    <w:lvl w:ilvl="7" w:tplc="66B0C888">
      <w:start w:val="1"/>
      <w:numFmt w:val="lowerLetter"/>
      <w:lvlText w:val="%8."/>
      <w:lvlJc w:val="left"/>
      <w:pPr>
        <w:ind w:left="5760" w:hanging="360"/>
      </w:pPr>
    </w:lvl>
    <w:lvl w:ilvl="8" w:tplc="A566AF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C26C5"/>
    <w:multiLevelType w:val="hybridMultilevel"/>
    <w:tmpl w:val="3BF6D994"/>
    <w:lvl w:ilvl="0" w:tplc="2B9A3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26"/>
    <w:rsid w:val="00151585"/>
    <w:rsid w:val="001B046B"/>
    <w:rsid w:val="00225483"/>
    <w:rsid w:val="0031568D"/>
    <w:rsid w:val="00335C39"/>
    <w:rsid w:val="00361E5C"/>
    <w:rsid w:val="00384DAA"/>
    <w:rsid w:val="004435CD"/>
    <w:rsid w:val="00556F45"/>
    <w:rsid w:val="00596426"/>
    <w:rsid w:val="006E4B65"/>
    <w:rsid w:val="006F3D21"/>
    <w:rsid w:val="006F7202"/>
    <w:rsid w:val="00A43889"/>
    <w:rsid w:val="00C614B7"/>
    <w:rsid w:val="00CD441D"/>
    <w:rsid w:val="00D25647"/>
    <w:rsid w:val="00D712F1"/>
    <w:rsid w:val="00ED34AE"/>
    <w:rsid w:val="0517FDEA"/>
    <w:rsid w:val="22F770DE"/>
    <w:rsid w:val="586F9A90"/>
    <w:rsid w:val="75617EDB"/>
    <w:rsid w:val="7992B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E2A2"/>
  <w15:chartTrackingRefBased/>
  <w15:docId w15:val="{DAEFC52F-C54C-4B78-B8A3-1636E909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40a1c2-f1cc-4b45-a9be-d86e67fc9570">
      <UserInfo>
        <DisplayName>Monika Szulc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4DD95F8EA669458BC7334A337EB9F2" ma:contentTypeVersion="4" ma:contentTypeDescription="Utwórz nowy dokument." ma:contentTypeScope="" ma:versionID="fe3d56734e4e22055ffa88e0de8bb30e">
  <xsd:schema xmlns:xsd="http://www.w3.org/2001/XMLSchema" xmlns:xs="http://www.w3.org/2001/XMLSchema" xmlns:p="http://schemas.microsoft.com/office/2006/metadata/properties" xmlns:ns2="14d1a816-ff53-4eef-be16-7a58092690be" xmlns:ns3="4140a1c2-f1cc-4b45-a9be-d86e67fc9570" targetNamespace="http://schemas.microsoft.com/office/2006/metadata/properties" ma:root="true" ma:fieldsID="ff5e313cfe5aa3058c0146b9b12ce976" ns2:_="" ns3:_="">
    <xsd:import namespace="14d1a816-ff53-4eef-be16-7a58092690be"/>
    <xsd:import namespace="4140a1c2-f1cc-4b45-a9be-d86e67fc95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1a816-ff53-4eef-be16-7a5809269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0a1c2-f1cc-4b45-a9be-d86e67fc9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80654-F931-4F59-A36B-9986E5023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B6B58-27C7-4D9A-ABDD-3E20104CDB09}">
  <ds:schemaRefs>
    <ds:schemaRef ds:uri="http://schemas.microsoft.com/office/2006/metadata/properties"/>
    <ds:schemaRef ds:uri="http://schemas.microsoft.com/office/infopath/2007/PartnerControls"/>
    <ds:schemaRef ds:uri="4140a1c2-f1cc-4b45-a9be-d86e67fc9570"/>
  </ds:schemaRefs>
</ds:datastoreItem>
</file>

<file path=customXml/itemProps3.xml><?xml version="1.0" encoding="utf-8"?>
<ds:datastoreItem xmlns:ds="http://schemas.openxmlformats.org/officeDocument/2006/customXml" ds:itemID="{5DC90BA0-98BF-4CB0-8948-AF824F60D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1a816-ff53-4eef-be16-7a58092690be"/>
    <ds:schemaRef ds:uri="4140a1c2-f1cc-4b45-a9be-d86e67fc9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1573</Words>
  <Characters>9439</Characters>
  <Application>Microsoft Office Word</Application>
  <DocSecurity>0</DocSecurity>
  <Lines>78</Lines>
  <Paragraphs>21</Paragraphs>
  <ScaleCrop>false</ScaleCrop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Wojdak-Maksymiec</dc:creator>
  <cp:keywords/>
  <dc:description/>
  <cp:lastModifiedBy>Monika Szulc</cp:lastModifiedBy>
  <cp:revision>5</cp:revision>
  <dcterms:created xsi:type="dcterms:W3CDTF">2021-04-15T12:16:00Z</dcterms:created>
  <dcterms:modified xsi:type="dcterms:W3CDTF">2021-04-15T12:28:00Z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0x010100A14DD95F8EA669458BC7334A337EB9F2</vt:lpwstr>
  </property>
</Properties>
</file>