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9D3" w14:textId="40ABC5A9" w:rsidR="00F20AD9" w:rsidRDefault="00F20AD9" w:rsidP="00F20AD9">
      <w:pPr>
        <w:jc w:val="right"/>
      </w:pPr>
      <w:r>
        <w:t xml:space="preserve">Szczecin, </w:t>
      </w:r>
      <w:r w:rsidR="00316770">
        <w:t>21</w:t>
      </w:r>
      <w:r w:rsidR="0073510B">
        <w:t>.0</w:t>
      </w:r>
      <w:r w:rsidR="00C07DDB">
        <w:t>2</w:t>
      </w:r>
      <w:r w:rsidR="0073510B">
        <w:t>.202</w:t>
      </w:r>
      <w:r w:rsidR="00C07DDB">
        <w:t>2</w:t>
      </w:r>
      <w:r w:rsidR="0045354F">
        <w:t xml:space="preserve"> </w:t>
      </w:r>
      <w:r w:rsidR="009A1288">
        <w:t>r.</w:t>
      </w:r>
    </w:p>
    <w:p w14:paraId="2DDEBB5C" w14:textId="77777777" w:rsidR="0045354F" w:rsidRDefault="0045354F" w:rsidP="00F20AD9">
      <w:pPr>
        <w:jc w:val="center"/>
        <w:rPr>
          <w:b/>
          <w:bCs/>
          <w:sz w:val="28"/>
          <w:szCs w:val="28"/>
        </w:rPr>
      </w:pPr>
    </w:p>
    <w:p w14:paraId="54C68BBE" w14:textId="77777777" w:rsidR="00F20AD9" w:rsidRPr="00F20AD9" w:rsidRDefault="00F20AD9" w:rsidP="00F20AD9">
      <w:pPr>
        <w:jc w:val="center"/>
        <w:rPr>
          <w:b/>
          <w:bCs/>
          <w:sz w:val="28"/>
          <w:szCs w:val="28"/>
        </w:rPr>
      </w:pPr>
      <w:r w:rsidRPr="00F20AD9">
        <w:rPr>
          <w:b/>
          <w:bCs/>
          <w:sz w:val="28"/>
          <w:szCs w:val="28"/>
        </w:rPr>
        <w:t>Propozycje tematów prac inżynierskich dla kierunku kynologia</w:t>
      </w:r>
    </w:p>
    <w:p w14:paraId="5FEBD143" w14:textId="77777777" w:rsidR="00F20AD9" w:rsidRPr="00F20AD9" w:rsidRDefault="00F20AD9" w:rsidP="00F20AD9">
      <w:pPr>
        <w:jc w:val="center"/>
        <w:rPr>
          <w:b/>
          <w:bCs/>
        </w:rPr>
      </w:pPr>
    </w:p>
    <w:p w14:paraId="74C7DDFD" w14:textId="77777777" w:rsidR="00BC55B1" w:rsidRPr="00F20AD9" w:rsidRDefault="00BC55B1" w:rsidP="00BC55B1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Anatomii Zwierząt i Zoologii</w:t>
      </w:r>
    </w:p>
    <w:p w14:paraId="2C817B5F" w14:textId="76DB4222" w:rsidR="00D13956" w:rsidRDefault="00D13956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Analiza populacji </w:t>
      </w:r>
      <w:r w:rsidR="42052B2D">
        <w:t xml:space="preserve">wybranej rasy psów </w:t>
      </w:r>
      <w:r>
        <w:t>w Polsce</w:t>
      </w:r>
    </w:p>
    <w:p w14:paraId="7E66B40A" w14:textId="77777777" w:rsidR="00D13956" w:rsidRDefault="00D13956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 w:rsidRPr="00D13956">
        <w:t>Ocena wpływu fizykoterapii na poprawę stanu układu ruchu przy wykorzystaniu kamery termowizyjnej</w:t>
      </w:r>
    </w:p>
    <w:p w14:paraId="4515DD3E" w14:textId="3DD9BB55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Jamniki (</w:t>
      </w:r>
      <w:r w:rsidR="0045354F">
        <w:t xml:space="preserve">lub inna </w:t>
      </w:r>
      <w:r>
        <w:t xml:space="preserve">rasa w ramach zainteresowania studenta) w </w:t>
      </w:r>
      <w:r w:rsidR="5B1C3933">
        <w:t xml:space="preserve">wybranym </w:t>
      </w:r>
      <w:r>
        <w:t>oddziale Związku Kynologicznego w Polsce</w:t>
      </w:r>
      <w:r w:rsidR="0045354F">
        <w:t xml:space="preserve"> </w:t>
      </w:r>
    </w:p>
    <w:p w14:paraId="72D565DE" w14:textId="7CB46A39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Analiza zmian popularności ras psów w czasie w </w:t>
      </w:r>
      <w:r w:rsidR="642674D8">
        <w:t xml:space="preserve">wybranym </w:t>
      </w:r>
      <w:r>
        <w:t>oddziale ZKwP</w:t>
      </w:r>
      <w:r w:rsidR="0045354F">
        <w:t xml:space="preserve"> </w:t>
      </w:r>
    </w:p>
    <w:p w14:paraId="7FB1E763" w14:textId="71EC636C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Analiza struktury miotów psów wybranych ras w </w:t>
      </w:r>
      <w:r w:rsidR="41EB5479">
        <w:t xml:space="preserve">wybranym </w:t>
      </w:r>
      <w:r>
        <w:t>oddziale ZKwP</w:t>
      </w:r>
      <w:r w:rsidR="0045354F">
        <w:t xml:space="preserve"> </w:t>
      </w:r>
    </w:p>
    <w:p w14:paraId="1C0EAFA2" w14:textId="4EBDA4EC" w:rsidR="00A45D84" w:rsidRDefault="00A45D84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Struktura populacji psów rasowych w Polsce</w:t>
      </w:r>
    </w:p>
    <w:p w14:paraId="2DA86B28" w14:textId="77777777" w:rsidR="009523D4" w:rsidRDefault="009523D4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R</w:t>
      </w:r>
      <w:r w:rsidRPr="009523D4">
        <w:t xml:space="preserve">achunek ekonomiczny chowu i hodowli wybranej rasy psów  </w:t>
      </w:r>
    </w:p>
    <w:p w14:paraId="07A671F6" w14:textId="33E685D1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Jakość okryw włosowej różnych ras psów - cechy charakterystyczne okrywy </w:t>
      </w:r>
    </w:p>
    <w:p w14:paraId="176E9561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Rodzaje włosów w okrywie włosowej różnych ras psów </w:t>
      </w:r>
    </w:p>
    <w:p w14:paraId="086567C2" w14:textId="51D62CEB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Problemy z okrywą włosową różnych ras psów - alergie, atopowe zapalenie skór, </w:t>
      </w:r>
      <w:r w:rsidR="3C3E4A7B">
        <w:t>itp.</w:t>
      </w:r>
    </w:p>
    <w:p w14:paraId="765B2DB1" w14:textId="77777777" w:rsidR="00BC55B1" w:rsidRPr="00C07DDB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 w:rsidRPr="00C07DDB">
        <w:t>Urazy w sportach kynologicznych</w:t>
      </w:r>
    </w:p>
    <w:p w14:paraId="153E7685" w14:textId="71E7054E" w:rsidR="0073510B" w:rsidRPr="00C07DDB" w:rsidRDefault="00BC55B1" w:rsidP="1BCEE3A3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eop"/>
          <w:rFonts w:eastAsiaTheme="minorEastAsia"/>
          <w:color w:val="000000" w:themeColor="text1"/>
        </w:rPr>
      </w:pPr>
      <w:r w:rsidRPr="00C07DDB">
        <w:t>Wady wrodzone aparatu ruchu u psów</w:t>
      </w:r>
      <w:r w:rsidR="6B5DAA48" w:rsidRPr="00C07DDB">
        <w:t xml:space="preserve"> </w:t>
      </w:r>
    </w:p>
    <w:p w14:paraId="777301E4" w14:textId="3995A1BC" w:rsidR="0073510B" w:rsidRPr="00C07DDB" w:rsidRDefault="0073510B" w:rsidP="1BCEE3A3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eop"/>
          <w:color w:val="000000" w:themeColor="text1"/>
        </w:rPr>
      </w:pP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Analiza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najczęstszych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schorzeń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ortopedycznych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/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neurologicznych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u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psów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(rasa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wybrana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 w:rsidRPr="00C07DDB"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przez</w:t>
      </w: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studenta)</w:t>
      </w:r>
      <w:r w:rsidRPr="00C07DD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6A853C" w14:textId="6D7F5990" w:rsidR="0073510B" w:rsidRPr="00C07DDB" w:rsidRDefault="0073510B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 w:rsidRPr="00C07DDB"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Schorzenia neurologiczne u psów w wieku geriatrycznym</w:t>
      </w:r>
    </w:p>
    <w:p w14:paraId="71394F9F" w14:textId="65C42CC7" w:rsidR="00966053" w:rsidRPr="00AE754B" w:rsidRDefault="00966053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Analiza skuteczności terapeutycznej głębokiej </w:t>
      </w:r>
      <w:r w:rsidR="00AE754B">
        <w:rPr>
          <w:rStyle w:val="normaltextrun"/>
          <w:rFonts w:ascii="Calibri" w:hAnsi="Calibri" w:cs="Calibri"/>
          <w:color w:val="000000"/>
          <w:shd w:val="clear" w:color="auto" w:fill="FFFFFF"/>
        </w:rPr>
        <w:t>stymulacji kawitacyjnej wybranych chorób u psów</w:t>
      </w:r>
    </w:p>
    <w:p w14:paraId="31F6CA27" w14:textId="7437198C" w:rsidR="00AE754B" w:rsidRPr="00AE754B" w:rsidRDefault="00AE754B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Przydatność metody 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inesio</w:t>
      </w:r>
      <w:r w:rsidR="0028531A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aping w chorobach układu ruchu u psów</w:t>
      </w:r>
    </w:p>
    <w:p w14:paraId="3FDD2BEE" w14:textId="44923FF9" w:rsidR="00AE754B" w:rsidRPr="00A33837" w:rsidRDefault="00AE754B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Problemy zdrowotne u wybranych ras psów</w:t>
      </w:r>
    </w:p>
    <w:p w14:paraId="39AD00C9" w14:textId="18CACC06" w:rsidR="00A33837" w:rsidRPr="00316770" w:rsidRDefault="00A33837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Choroby mopsów w zależności od pochodzenia oraz umaszczenia psów</w:t>
      </w:r>
    </w:p>
    <w:p w14:paraId="3701BDAC" w14:textId="33744A12" w:rsidR="00316770" w:rsidRDefault="00316770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Wykorzystanie wyżłów weimarskich w myślistwie, sporcie i rekreacji</w:t>
      </w:r>
    </w:p>
    <w:p w14:paraId="4D7F3A43" w14:textId="77777777" w:rsidR="00BC55B1" w:rsidRDefault="00BC55B1" w:rsidP="00F20AD9">
      <w:pPr>
        <w:jc w:val="center"/>
        <w:rPr>
          <w:b/>
          <w:bCs/>
          <w:sz w:val="24"/>
          <w:szCs w:val="24"/>
        </w:rPr>
      </w:pPr>
    </w:p>
    <w:p w14:paraId="24EAE7F2" w14:textId="77777777" w:rsidR="00BC55B1" w:rsidRDefault="00BC55B1" w:rsidP="00F20AD9">
      <w:pPr>
        <w:jc w:val="center"/>
        <w:rPr>
          <w:b/>
          <w:bCs/>
          <w:sz w:val="24"/>
          <w:szCs w:val="24"/>
        </w:rPr>
      </w:pPr>
    </w:p>
    <w:p w14:paraId="62D0ECF4" w14:textId="77777777" w:rsidR="00F20AD9" w:rsidRPr="00F20AD9" w:rsidRDefault="00F20AD9" w:rsidP="00F20AD9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Biotechnologii Rozrodu Zwierząt i Higieny Środowiska</w:t>
      </w:r>
    </w:p>
    <w:p w14:paraId="041F35C5" w14:textId="77777777" w:rsidR="00D13956" w:rsidRDefault="00D13956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 w:rsidRPr="00D13956">
        <w:t>Analiza zabiegów groomerskich wybieranych przez właścicieli psów w wybranym salonie</w:t>
      </w:r>
    </w:p>
    <w:p w14:paraId="3C5E73F9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Analiza wybranych schorzeń narządów rozrodczych suk ze szczególnym uwzględnieniem zespołu endometritis-pyometra complex</w:t>
      </w:r>
    </w:p>
    <w:p w14:paraId="0E93F426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Ocena przebiegu porodu i okresu poporodowego z uwzględnieniem zarejestrowanych zaburzeń w wybranym gabinecie weterynaryjnym</w:t>
      </w:r>
    </w:p>
    <w:p w14:paraId="5D09FD5E" w14:textId="1D9CC45C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lastRenderedPageBreak/>
        <w:t xml:space="preserve">Ocena przebiegu cyklu rujowego z uwzględnieniem możliwości jego regulacji i występujących zaburzeń na przykładzie </w:t>
      </w:r>
      <w:r w:rsidR="00AB4A49">
        <w:t>wybranego gabinetu weterynaryjnego</w:t>
      </w:r>
    </w:p>
    <w:p w14:paraId="6349D564" w14:textId="27654B0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Analiza przyczyn występowania i leczenia wybranych schorzeń narządów rozrodczych u suk i psów na przykładzie wybranego gabinetu weterynaryjn</w:t>
      </w:r>
      <w:r w:rsidR="00AB4A49">
        <w:t>ego</w:t>
      </w:r>
    </w:p>
    <w:p w14:paraId="228C39CB" w14:textId="14276DCA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Praktyczne i etyczne aspekty zapobiegania i przerywania ciąży u suk i kotek na przykładzie </w:t>
      </w:r>
      <w:r w:rsidR="00AB4A49">
        <w:t>wybranego gabinetu weterynaryjnego</w:t>
      </w:r>
    </w:p>
    <w:p w14:paraId="7891D9C3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Ocena zmian zachodzących w czasie ciąży u suki na podstawie obrazowania ultrasonograficznego</w:t>
      </w:r>
    </w:p>
    <w:p w14:paraId="0E5C16D0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Przydatność badań USG w diagnozie wybranych schorzeń narządów rozrodczych i/lub zaburzeń procesów rozrodczych psów</w:t>
      </w:r>
      <w:r w:rsidR="0045354F">
        <w:t xml:space="preserve"> </w:t>
      </w:r>
    </w:p>
    <w:p w14:paraId="7DE3DE89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Diagnostyka i terapia wybranych zaburzeń procesów rozrodczych u suk</w:t>
      </w:r>
      <w:r w:rsidR="0045354F">
        <w:t xml:space="preserve"> </w:t>
      </w:r>
    </w:p>
    <w:p w14:paraId="398A6098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Projekt funkcjonalno-użytkowy schroniska dla zwierząt „Cztery łapy"</w:t>
      </w:r>
    </w:p>
    <w:p w14:paraId="0CA87107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Projekt funkcjonalno-użytkowy schroniska dla zwierząt „Psi raj"</w:t>
      </w:r>
    </w:p>
    <w:p w14:paraId="3504C9CC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Projekt funkcjonalno-użytkowy hotelu dla zwierząt „Psota"</w:t>
      </w:r>
    </w:p>
    <w:p w14:paraId="13BE700D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Projekt funkcjonalno-użytkowy przytuliska dla zwierząt </w:t>
      </w:r>
    </w:p>
    <w:p w14:paraId="48BEABF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Zagospodarowanie terenu pod hotel dla zwierząt</w:t>
      </w:r>
    </w:p>
    <w:p w14:paraId="55D885E9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Zagospodarowanie terenu pod przytulisko dla zwierząt</w:t>
      </w:r>
    </w:p>
    <w:p w14:paraId="6E9631A7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Zagospodarowanie terenu pod schronisko dla zwierząt</w:t>
      </w:r>
    </w:p>
    <w:p w14:paraId="6927CE07" w14:textId="4FCA8079" w:rsidR="00F20AD9" w:rsidRDefault="00F20AD9" w:rsidP="68D2CF31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Fonts w:eastAsiaTheme="minorEastAsia"/>
        </w:rPr>
      </w:pPr>
      <w:r>
        <w:t>Przypadki ektopasożytów i endopasożytów psów w wybranej lecznicy weterynaryjnej</w:t>
      </w:r>
    </w:p>
    <w:p w14:paraId="3717CA2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Występowanie ektopasożytów i endopasożytów u psów w wybranym schronisku</w:t>
      </w:r>
    </w:p>
    <w:p w14:paraId="26B3B57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Występowanie ektopasożytów i endopasożytów u psów w wybranym przytulisku </w:t>
      </w:r>
    </w:p>
    <w:p w14:paraId="5745EBB3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Ocena zawartości selenu w surowicy psów w wybranych stanach chorobowych</w:t>
      </w:r>
    </w:p>
    <w:p w14:paraId="42C96A84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Przebieg ciąży u suk w obrębie wybranych ras - badania na podstawie dokumentacji weterynaryjnej</w:t>
      </w:r>
    </w:p>
    <w:p w14:paraId="0849294D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Hormonalna antykoncepcja u suk - możliwości stosowania, występowanie działań niepożądanych</w:t>
      </w:r>
    </w:p>
    <w:p w14:paraId="79C218D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Przyczyny niepłodności u suk wybranych ras - badania na podstawie dokumentacji weterynaryjnej</w:t>
      </w:r>
    </w:p>
    <w:p w14:paraId="26407801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Zaburzenia cyklu płciowego u suk - badania na podstawie dokumentacji weterynaryjnej</w:t>
      </w:r>
    </w:p>
    <w:p w14:paraId="7FAFD821" w14:textId="4241A84F" w:rsidR="00F20AD9" w:rsidRDefault="00F20AD9" w:rsidP="4820E9E8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Cięcie cesarskie - analiza przyczyn wykonywania zabiegu z uwzględnieniem rasy i wieku suki</w:t>
      </w:r>
    </w:p>
    <w:p w14:paraId="481081D8" w14:textId="6DB7A576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Analiza występowania chorób gruczołu krokowego u psów</w:t>
      </w:r>
    </w:p>
    <w:p w14:paraId="3953902F" w14:textId="2747B4F5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Porównanie ruchliwości plemników psa ocenianej na podstawie analizy wspomaganej komputerowo w wybranych komorach pomiarowych</w:t>
      </w:r>
    </w:p>
    <w:p w14:paraId="7BAF0D91" w14:textId="5DC27B68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Proporcja płci szczeniąt w miotach wybranych ras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90522BF" w14:textId="2F3DE664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Zastosowanie testu hipoosmotycznego pęcznienia plemników (HOS-testu) w ocenie jakości nasienia psa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4BC55C8" w14:textId="1CA6CCE7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Modyfikujący wpływ człowieka na zachowanie się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AF779CC" w14:textId="2EE0CE7E" w:rsid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Ocena zachowania psów w salonach groomerskich</w:t>
      </w:r>
    </w:p>
    <w:p w14:paraId="5FDA335D" w14:textId="7DB81438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Jakość okrywy włosowej psów wybranych ras i związane z tym zabiegi pielęgnacyjne</w:t>
      </w:r>
    </w:p>
    <w:p w14:paraId="2FBB4538" w14:textId="2C55BE63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Problemy zdrowotne w obrębie wybranych ras w typie brachycefalicznym</w:t>
      </w:r>
    </w:p>
    <w:p w14:paraId="2EE1CA08" w14:textId="3EA60490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lastRenderedPageBreak/>
        <w:t>Analiza przypadków leczenia psów w typie brachycefalicznym w wybranym gabinecie weterynaryjnym</w:t>
      </w:r>
    </w:p>
    <w:p w14:paraId="348C9F9C" w14:textId="26AF8444" w:rsidR="00AE754B" w:rsidRDefault="08530D49" w:rsidP="00AE754B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Problemy rozrodcze u wybranych ras psów</w:t>
      </w:r>
    </w:p>
    <w:p w14:paraId="3671E42B" w14:textId="0F4A7606" w:rsidR="00682B1A" w:rsidRDefault="00682B1A" w:rsidP="00AE754B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Cięcie cesarskie, analiza przyczyn wykonywania zabiegu ze szczególnym uwzględnieniem ras brachycefalicznych</w:t>
      </w:r>
    </w:p>
    <w:p w14:paraId="369E83B8" w14:textId="3E8855A9" w:rsidR="00316770" w:rsidRDefault="00316770" w:rsidP="00AE754B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Sterylizacja jako element profilaktyki zdrowotnej i ograniczającej liczbę psów trafiających do schronisk</w:t>
      </w:r>
    </w:p>
    <w:p w14:paraId="0F4AF8F5" w14:textId="272EBF33" w:rsidR="00316770" w:rsidRDefault="00316770" w:rsidP="00AE754B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Odpowiedzialny rozród w aspekcie bezdomności psów w Polsce i na świecie</w:t>
      </w:r>
    </w:p>
    <w:p w14:paraId="6D19FF3D" w14:textId="13691CEA" w:rsidR="00682B1A" w:rsidRDefault="00682B1A" w:rsidP="0034207E">
      <w:pPr>
        <w:pStyle w:val="Akapitzlist"/>
        <w:spacing w:after="0" w:line="340" w:lineRule="exact"/>
        <w:ind w:left="709"/>
        <w:contextualSpacing w:val="0"/>
      </w:pPr>
    </w:p>
    <w:p w14:paraId="3E256D7F" w14:textId="77777777" w:rsidR="00682B1A" w:rsidRDefault="00682B1A" w:rsidP="00F20AD9">
      <w:pPr>
        <w:jc w:val="center"/>
        <w:rPr>
          <w:b/>
          <w:bCs/>
          <w:sz w:val="24"/>
          <w:szCs w:val="24"/>
        </w:rPr>
      </w:pPr>
    </w:p>
    <w:p w14:paraId="544EBFC2" w14:textId="4A4B19B1" w:rsidR="00F20AD9" w:rsidRPr="00F20AD9" w:rsidRDefault="00F20AD9" w:rsidP="00F20AD9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Fizjologii, Cytobiologii i Proteomiki</w:t>
      </w:r>
    </w:p>
    <w:p w14:paraId="6C1F6125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Zaburzenia oddechowo-krążeniowe u szczeniąt noworodków - analiza przyczyn i skutków, eliminacja zagrożeń</w:t>
      </w:r>
      <w:r w:rsidR="0045354F">
        <w:t xml:space="preserve"> </w:t>
      </w:r>
    </w:p>
    <w:p w14:paraId="0ADEC952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Zaburzenia wodno-elektrolitowe u szczeniąt noworodków - analiza przyczyn i skutków, eliminacja zagrożeń</w:t>
      </w:r>
      <w:r w:rsidR="0045354F">
        <w:t xml:space="preserve"> </w:t>
      </w:r>
    </w:p>
    <w:p w14:paraId="1FDE1274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Zespół słabego szczenięcia</w:t>
      </w:r>
      <w:r w:rsidR="0045354F">
        <w:t xml:space="preserve"> </w:t>
      </w:r>
    </w:p>
    <w:p w14:paraId="2576A071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Ekspozycja psów na ekstremalne temperatury środowiska - analiza skutków, eliminacja zagrożeń</w:t>
      </w:r>
      <w:r w:rsidR="0045354F">
        <w:t xml:space="preserve"> </w:t>
      </w:r>
    </w:p>
    <w:p w14:paraId="52F5E0A6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Analiza proteomu osocza krwi psa</w:t>
      </w:r>
    </w:p>
    <w:p w14:paraId="3DB812BA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Analiza proteomu krwinek czerwonych</w:t>
      </w:r>
    </w:p>
    <w:p w14:paraId="59B33BEA" w14:textId="77777777" w:rsidR="00F20AD9" w:rsidRDefault="00F20AD9" w:rsidP="00F20AD9"/>
    <w:p w14:paraId="4C0E71C0" w14:textId="77777777" w:rsidR="00F20AD9" w:rsidRDefault="00F20AD9" w:rsidP="00F20AD9"/>
    <w:p w14:paraId="612EA23F" w14:textId="77777777" w:rsidR="0045354F" w:rsidRPr="00B372CF" w:rsidRDefault="0045354F" w:rsidP="0045354F">
      <w:pPr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Genetyki</w:t>
      </w:r>
    </w:p>
    <w:p w14:paraId="55134060" w14:textId="77777777" w:rsidR="0045354F" w:rsidRDefault="0045354F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>Polimorfizm w wybranym genie a cechy fenotypowe psów</w:t>
      </w:r>
    </w:p>
    <w:p w14:paraId="5E997585" w14:textId="77777777" w:rsidR="0045354F" w:rsidRDefault="0045354F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>Analiza mtDNA u psów</w:t>
      </w:r>
    </w:p>
    <w:p w14:paraId="403E5691" w14:textId="63C8EB75" w:rsidR="0045354F" w:rsidRDefault="0045354F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>Badanie autentyczności karm przeznaczonych dla zwierząt domowych</w:t>
      </w:r>
    </w:p>
    <w:p w14:paraId="2DFDD580" w14:textId="2A4D447A" w:rsidR="00A33837" w:rsidRDefault="00A33837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 xml:space="preserve">Polimorfizm w genie </w:t>
      </w:r>
      <w:r w:rsidRPr="00BF23A1">
        <w:rPr>
          <w:i/>
          <w:iCs/>
        </w:rPr>
        <w:t>MC</w:t>
      </w:r>
      <w:r w:rsidR="00BF23A1" w:rsidRPr="00BF23A1">
        <w:rPr>
          <w:i/>
          <w:iCs/>
        </w:rPr>
        <w:t>4R</w:t>
      </w:r>
      <w:r w:rsidR="00BF23A1">
        <w:t xml:space="preserve"> a masa ciała psów</w:t>
      </w:r>
    </w:p>
    <w:p w14:paraId="328BDE0E" w14:textId="77777777" w:rsidR="0045354F" w:rsidRDefault="0045354F" w:rsidP="00F20AD9">
      <w:pPr>
        <w:jc w:val="center"/>
        <w:rPr>
          <w:b/>
          <w:bCs/>
        </w:rPr>
      </w:pPr>
    </w:p>
    <w:p w14:paraId="3AD28FB6" w14:textId="77777777" w:rsidR="0045354F" w:rsidRDefault="0045354F" w:rsidP="00F20AD9">
      <w:pPr>
        <w:jc w:val="center"/>
        <w:rPr>
          <w:b/>
          <w:bCs/>
        </w:rPr>
      </w:pPr>
    </w:p>
    <w:p w14:paraId="3ADFFDAD" w14:textId="77777777" w:rsidR="00B372CF" w:rsidRPr="00F20AD9" w:rsidRDefault="00B372CF" w:rsidP="00B372CF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Mikrobiologii i Biotechnologii</w:t>
      </w:r>
    </w:p>
    <w:p w14:paraId="3E13B768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 xml:space="preserve">Izolacja, identyfikacja i lekooporność mikroorganizmów izolowanych od psów </w:t>
      </w:r>
    </w:p>
    <w:p w14:paraId="156FD74B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 xml:space="preserve">Ocena jakościowa karm dla psów </w:t>
      </w:r>
    </w:p>
    <w:p w14:paraId="4F956EEC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 xml:space="preserve">Wybrane wskaźniki hematologiczne i biochemiczne krwi u psów ze schorzeniami wątroby </w:t>
      </w:r>
    </w:p>
    <w:p w14:paraId="32CD3478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>Wartości wskaźników profilu lipidowego u otyłych psów w zależności od rasy, wieku i płci</w:t>
      </w:r>
    </w:p>
    <w:p w14:paraId="0562A62E" w14:textId="39492680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>Ocena mikrobiologiczna karm dla psów</w:t>
      </w:r>
    </w:p>
    <w:p w14:paraId="4656CA0D" w14:textId="7B7BA461" w:rsidR="0073510B" w:rsidRPr="0073510B" w:rsidRDefault="0073510B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Antybiotykooporność szczepów </w:t>
      </w:r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S. pseudintermedius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wyizolowanych od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15E24EF" w14:textId="33BF1358" w:rsidR="0073510B" w:rsidRDefault="0073510B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Wykorzystanie psów do wykrywania chorych na COVID-19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48DEA3C" w14:textId="77777777" w:rsidR="00B372CF" w:rsidRDefault="00B372CF" w:rsidP="00F20AD9">
      <w:pPr>
        <w:jc w:val="center"/>
        <w:rPr>
          <w:b/>
          <w:bCs/>
        </w:rPr>
      </w:pPr>
    </w:p>
    <w:p w14:paraId="4A99B86C" w14:textId="77777777" w:rsidR="0034207E" w:rsidRDefault="0034207E" w:rsidP="00F20AD9">
      <w:pPr>
        <w:jc w:val="center"/>
        <w:rPr>
          <w:b/>
          <w:bCs/>
        </w:rPr>
      </w:pPr>
    </w:p>
    <w:p w14:paraId="4CDA0EA8" w14:textId="77777777" w:rsidR="00F20AD9" w:rsidRPr="00B372CF" w:rsidRDefault="00F20AD9" w:rsidP="00F20AD9">
      <w:pPr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Monogastrycznych</w:t>
      </w:r>
    </w:p>
    <w:p w14:paraId="6471257C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Przegląd i analiza składu dostępnych na rynku preparatów ziołowych dla psów</w:t>
      </w:r>
    </w:p>
    <w:p w14:paraId="63B7F9CF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Zastosowanie suplementacji chromem i L-karnityną w chowie psów</w:t>
      </w:r>
      <w:r w:rsidR="0045354F">
        <w:t xml:space="preserve"> </w:t>
      </w:r>
    </w:p>
    <w:p w14:paraId="23F76C64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Zastosowanie ziół w profilaktyce i terapii wybranych chorób psów</w:t>
      </w:r>
      <w:r w:rsidR="0045354F">
        <w:t xml:space="preserve"> </w:t>
      </w:r>
    </w:p>
    <w:p w14:paraId="66060B46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Żywieniowe metody zapobiegania i łagodzenia objawów choroby stawów u psów</w:t>
      </w:r>
      <w:r w:rsidR="0045354F">
        <w:t xml:space="preserve"> </w:t>
      </w:r>
    </w:p>
    <w:p w14:paraId="10EB5932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jakości wybranych karm komercyjnych dla psów w zakresie wskaźników bezpieczeństwa żywności</w:t>
      </w:r>
    </w:p>
    <w:p w14:paraId="2FC981B2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zafałszowań karm dla psów z niezadeklarowanym źródłem białka (zwierzęcego/roślinnego)</w:t>
      </w:r>
    </w:p>
    <w:p w14:paraId="16E8CB03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wpływu wybranych składników pokarmowych na kondycję psów</w:t>
      </w:r>
    </w:p>
    <w:p w14:paraId="7BC0E410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Weryfikacja składu chemicznego karm dla psów</w:t>
      </w:r>
    </w:p>
    <w:p w14:paraId="31FA3FEF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wybranych sposobów żywienia psów</w:t>
      </w:r>
    </w:p>
    <w:p w14:paraId="34DD7B1F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Składniki funkcjonalne w żywieniu psów</w:t>
      </w:r>
    </w:p>
    <w:p w14:paraId="4FB05E85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Porównanie systemów żywienia psów: pokarmy surowe, żywienie „domowe" i karmy przemysłowe</w:t>
      </w:r>
    </w:p>
    <w:p w14:paraId="3C26EF0E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Właściwości biologiczne i lecznicze substancji czynnych surowców roślinnych i ich wykorzystanie w receptach ziołowych</w:t>
      </w:r>
    </w:p>
    <w:p w14:paraId="715E08F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Optymalizacja składu diet dla psów w zależności od wieku</w:t>
      </w:r>
    </w:p>
    <w:p w14:paraId="1046F2EB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Prewencja nadwagi i otyłości psów</w:t>
      </w:r>
    </w:p>
    <w:p w14:paraId="4D5C29C4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Medycyna alternatywna w weterynarii</w:t>
      </w:r>
    </w:p>
    <w:p w14:paraId="1A8DF3EA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stabilności oksydacyjnej karm przemysłowych</w:t>
      </w:r>
    </w:p>
    <w:p w14:paraId="52D31D5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przydatności psów do pracy w ratownictwie wodnym</w:t>
      </w:r>
    </w:p>
    <w:p w14:paraId="081886F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wartości odżywczej podrobów drobiowych w aspekcie żywienia psów</w:t>
      </w:r>
    </w:p>
    <w:p w14:paraId="2FFD8F36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Przydatność podrobów zwierząt monogastrycznych w diecie psów</w:t>
      </w:r>
      <w:r w:rsidR="0045354F">
        <w:t xml:space="preserve"> – </w:t>
      </w:r>
      <w:r>
        <w:t>analiza porównawcza</w:t>
      </w:r>
    </w:p>
    <w:p w14:paraId="2D6BE548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Profilaktyka żywieniowa chorób kostno-stawowych u psów ras dużych i olbrzymich</w:t>
      </w:r>
    </w:p>
    <w:p w14:paraId="1F47CCC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preparatów mlekozastępczych dla szczeniąt</w:t>
      </w:r>
    </w:p>
    <w:p w14:paraId="659B6808" w14:textId="3B93F702" w:rsidR="0195C8AF" w:rsidRDefault="0195C8AF" w:rsidP="23DB9E86">
      <w:pPr>
        <w:pStyle w:val="Akapitzlist"/>
        <w:numPr>
          <w:ilvl w:val="0"/>
          <w:numId w:val="8"/>
        </w:numPr>
        <w:spacing w:after="0" w:line="340" w:lineRule="exact"/>
        <w:ind w:hanging="578"/>
      </w:pPr>
      <w:r w:rsidRPr="23DB9E86">
        <w:rPr>
          <w:rFonts w:ascii="Segoe UI" w:eastAsia="Segoe UI" w:hAnsi="Segoe UI" w:cs="Segoe UI"/>
        </w:rPr>
        <w:t>Zbilansowanie diety opartej na surowcach pochodzenia zwierzęcego typu RAW FEED dla psa wybranej rasy</w:t>
      </w:r>
    </w:p>
    <w:p w14:paraId="7BAE691C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Analiza poziomu inteligencji psów w zależności od rasy/wieku na podstawie testów inteligencji</w:t>
      </w:r>
    </w:p>
    <w:p w14:paraId="6D0347F0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Analiza predyspozycji psychicznych szczeniąt w zależności od rasy/płci na postawie testów predyspozycji psychicznych</w:t>
      </w:r>
    </w:p>
    <w:p w14:paraId="31EBAA44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przydatności psów do pracy w dogoterapii na podstawie testów predyspozycji psychicznych i umiejętności</w:t>
      </w:r>
    </w:p>
    <w:p w14:paraId="38EFB1B8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zachowania i stanu emocjonalnego psów podczas pracy w dogoterapii</w:t>
      </w:r>
    </w:p>
    <w:p w14:paraId="5E81B07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Wybrane zaburzenie zachowania psa - studium przypadku</w:t>
      </w:r>
    </w:p>
    <w:p w14:paraId="305BB028" w14:textId="77777777" w:rsidR="00F20AD9" w:rsidRPr="00F602E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 w:rsidRPr="00F602E9">
        <w:t>Analiza przydatności psów do pracy w ratownictwie wodnym</w:t>
      </w:r>
    </w:p>
    <w:p w14:paraId="4881A9B9" w14:textId="20E6C4B6" w:rsidR="00BC55B1" w:rsidRPr="00F602E9" w:rsidRDefault="00BC55B1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 w:rsidRPr="00F602E9">
        <w:t>Możliwości wykorzystania ziół u</w:t>
      </w:r>
      <w:r w:rsidR="0045354F" w:rsidRPr="00F602E9">
        <w:t xml:space="preserve"> </w:t>
      </w:r>
      <w:r w:rsidRPr="00F602E9">
        <w:t>psów o wzmożonym wysiłku fizycznym</w:t>
      </w:r>
    </w:p>
    <w:p w14:paraId="50154FC2" w14:textId="5D50D0FB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 diet ewolucyjnych stosowanych w  żywieniu psów</w:t>
      </w:r>
    </w:p>
    <w:p w14:paraId="006E0AFF" w14:textId="1B707619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lastRenderedPageBreak/>
        <w:t>Ocena karm dla psów z</w:t>
      </w:r>
      <w:r w:rsidR="1798271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48C795A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larwami owadów</w:t>
      </w:r>
    </w:p>
    <w:p w14:paraId="788634AE" w14:textId="369D4863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Postępowanie dietetyczne przy </w:t>
      </w:r>
      <w:r w:rsidRPr="00F602E9">
        <w:rPr>
          <w:rStyle w:val="spellingerror"/>
          <w:rFonts w:ascii="Calibri" w:hAnsi="Calibri" w:cs="Calibri"/>
          <w:color w:val="000000"/>
          <w:shd w:val="clear" w:color="auto" w:fill="FFFFFF"/>
        </w:rPr>
        <w:t>osteoartrozie</w:t>
      </w: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 u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EEC766" w14:textId="2B6E49CF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 dostępnych na rynku suplementów zawierających dodatki żywieniowe poprawiające sprawność ruchową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12446B" w14:textId="4B4B4B16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Właściwości antyoksydacyjne wybranych surowców roślinnych stosowanych w żywieniu psów</w:t>
      </w:r>
    </w:p>
    <w:p w14:paraId="228C5805" w14:textId="543F7ABC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wegetariańska dla psów</w:t>
      </w:r>
    </w:p>
    <w:p w14:paraId="22547343" w14:textId="3F7206B9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wpływu starzenia się na potrzeby żywieniowe psów</w:t>
      </w:r>
    </w:p>
    <w:p w14:paraId="1478D02F" w14:textId="54C07C29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domowa w żywieniu psów chorych</w:t>
      </w:r>
    </w:p>
    <w:p w14:paraId="77681AC4" w14:textId="6C1C45CB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Mięso w żywieniu psów</w:t>
      </w:r>
    </w:p>
    <w:p w14:paraId="13AE802C" w14:textId="526EBFB8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Medycyna alternatywna psów w opinii opiekunów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BDD620" w14:textId="56BDFFE5" w:rsidR="0073510B" w:rsidRPr="00C30BC6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Analiza rynku karm ekologicznych i holistycznych przeznaczonych dla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14A8B69" w14:textId="1B4B7885" w:rsidR="00C30BC6" w:rsidRPr="00C30BC6" w:rsidRDefault="00C30BC6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adekwatności żywieniowej surowej diety pudełkowej dla psów </w:t>
      </w:r>
    </w:p>
    <w:p w14:paraId="395B5059" w14:textId="1E6DEFB5" w:rsidR="00C30BC6" w:rsidRPr="00C30BC6" w:rsidRDefault="00C30BC6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Ocena stabilności oksydacyjnej suchych karm w typowych warunkach przechowywania </w:t>
      </w:r>
    </w:p>
    <w:p w14:paraId="7A91B630" w14:textId="6BADCE15" w:rsidR="00C30BC6" w:rsidRPr="00C30BC6" w:rsidRDefault="00C30BC6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Diety stosowane w chorobach nerek – ocena i modyfikacje</w:t>
      </w:r>
    </w:p>
    <w:p w14:paraId="05C7E655" w14:textId="05AAA461" w:rsidR="00C30BC6" w:rsidRPr="00C30BC6" w:rsidRDefault="00C30BC6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Profilaktyka chorób układu sercowo-naczyniowego i funkcjonowania gruczołu tarczowego a podaż jodu w diecie psa</w:t>
      </w:r>
    </w:p>
    <w:p w14:paraId="7E70DBA6" w14:textId="60F80A18" w:rsidR="00C30BC6" w:rsidRPr="00C30BC6" w:rsidRDefault="00C30BC6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Wpływ procesu technologicznego na wartość odżywczą i cechy jakościowe przekąsek funkcjonalnych dla psów</w:t>
      </w:r>
    </w:p>
    <w:p w14:paraId="26A82019" w14:textId="7148D568" w:rsidR="00C30BC6" w:rsidRPr="00BF23A1" w:rsidRDefault="00C30BC6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Ocena zachowań psa w środowisku domowym pod nieobecność właściciela</w:t>
      </w:r>
    </w:p>
    <w:p w14:paraId="122FF5DD" w14:textId="685B4F2B" w:rsidR="00BF23A1" w:rsidRPr="00F602E9" w:rsidRDefault="00BF23A1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Weryfikacja błędów żywieniowych popełnianych przez opiekunów psów i kotów</w:t>
      </w:r>
    </w:p>
    <w:p w14:paraId="31590B14" w14:textId="77777777" w:rsidR="00F20AD9" w:rsidRPr="00F602E9" w:rsidRDefault="00F20AD9" w:rsidP="00F20AD9"/>
    <w:p w14:paraId="01D7F21F" w14:textId="77777777" w:rsidR="00C07DDB" w:rsidRDefault="00C07DDB" w:rsidP="00BC55B1">
      <w:pPr>
        <w:jc w:val="center"/>
        <w:rPr>
          <w:b/>
          <w:bCs/>
          <w:sz w:val="24"/>
          <w:szCs w:val="24"/>
        </w:rPr>
      </w:pPr>
    </w:p>
    <w:p w14:paraId="7AA13A85" w14:textId="01B7C39C" w:rsidR="00F20AD9" w:rsidRPr="00B372CF" w:rsidRDefault="00F20AD9" w:rsidP="00BC55B1">
      <w:pPr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Przeżuwających</w:t>
      </w:r>
    </w:p>
    <w:p w14:paraId="164F0757" w14:textId="77777777" w:rsidR="00F20AD9" w:rsidRDefault="00F20AD9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>
        <w:t>Przygotowanie i analiza ankiet dotyczących wybranych aspektów hodowli psów</w:t>
      </w:r>
    </w:p>
    <w:p w14:paraId="70D9545E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>Wpływ psów pasterskich rasy border collie na zachowanie małych przeżuwaczy</w:t>
      </w:r>
      <w:r w:rsidR="0045354F">
        <w:t xml:space="preserve"> </w:t>
      </w:r>
      <w:r w:rsidRPr="00BC55B1">
        <w:t xml:space="preserve">w gospodarstwie rolnym specjalizującym się w hodowli owiec </w:t>
      </w:r>
    </w:p>
    <w:p w14:paraId="5C868A17" w14:textId="54703673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>Markery genetyczne dysplazji stawu biodrowego u psa domowego</w:t>
      </w:r>
      <w:r w:rsidR="0045354F">
        <w:t xml:space="preserve"> </w:t>
      </w:r>
    </w:p>
    <w:p w14:paraId="306C7C95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Diagnostyka przypadków zapalenia ucha zewnętrznego u psów (otitis exsterna) </w:t>
      </w:r>
    </w:p>
    <w:p w14:paraId="4CF42D01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Zastosowanie metod eksploracji danych (data mining) do analizy informacji z dokumentacji kynologicznej </w:t>
      </w:r>
    </w:p>
    <w:p w14:paraId="4E6F6723" w14:textId="77777777" w:rsidR="0045354F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Charakterystyka genów odpowiedzialnych za różne formy łaciatości u psów </w:t>
      </w:r>
    </w:p>
    <w:p w14:paraId="22D49983" w14:textId="6FE5CA8A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>Analiza molekularna genów odpowiedzialnych za strukturę włosów u psów</w:t>
      </w:r>
    </w:p>
    <w:p w14:paraId="5D97F07D" w14:textId="25B0C099" w:rsidR="00C07DDB" w:rsidRDefault="00C07DDB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>
        <w:t>Analiza statystyczna schorzeń psów na terenie Szczecina</w:t>
      </w:r>
    </w:p>
    <w:p w14:paraId="5111EA5D" w14:textId="77777777" w:rsidR="00BC55B1" w:rsidRDefault="00BC55B1" w:rsidP="00F20AD9"/>
    <w:p w14:paraId="3758DF55" w14:textId="77777777" w:rsidR="00F20AD9" w:rsidRDefault="00F20AD9" w:rsidP="00F20AD9">
      <w:r>
        <w:t xml:space="preserve"> </w:t>
      </w:r>
    </w:p>
    <w:sectPr w:rsidR="00F20AD9" w:rsidSect="00B6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9D"/>
    <w:multiLevelType w:val="hybridMultilevel"/>
    <w:tmpl w:val="0E3C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2C3"/>
    <w:multiLevelType w:val="hybridMultilevel"/>
    <w:tmpl w:val="7632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634"/>
    <w:multiLevelType w:val="hybridMultilevel"/>
    <w:tmpl w:val="1DA8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6B3"/>
    <w:multiLevelType w:val="hybridMultilevel"/>
    <w:tmpl w:val="EC4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FB8"/>
    <w:multiLevelType w:val="hybridMultilevel"/>
    <w:tmpl w:val="3A70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5F5"/>
    <w:multiLevelType w:val="hybridMultilevel"/>
    <w:tmpl w:val="1562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8EB"/>
    <w:multiLevelType w:val="hybridMultilevel"/>
    <w:tmpl w:val="401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0A"/>
    <w:multiLevelType w:val="hybridMultilevel"/>
    <w:tmpl w:val="9282091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84C"/>
    <w:multiLevelType w:val="hybridMultilevel"/>
    <w:tmpl w:val="EAC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16C32"/>
    <w:multiLevelType w:val="hybridMultilevel"/>
    <w:tmpl w:val="84FC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5EE"/>
    <w:multiLevelType w:val="hybridMultilevel"/>
    <w:tmpl w:val="1FC2DBDA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1BE0"/>
    <w:multiLevelType w:val="hybridMultilevel"/>
    <w:tmpl w:val="0F1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69F3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A64"/>
    <w:multiLevelType w:val="hybridMultilevel"/>
    <w:tmpl w:val="5A78108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87E"/>
    <w:multiLevelType w:val="hybridMultilevel"/>
    <w:tmpl w:val="33468F2A"/>
    <w:lvl w:ilvl="0" w:tplc="A03A6B1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1F07AF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07A0"/>
    <w:multiLevelType w:val="hybridMultilevel"/>
    <w:tmpl w:val="59FE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8F4"/>
    <w:multiLevelType w:val="hybridMultilevel"/>
    <w:tmpl w:val="98BC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B4C49"/>
    <w:multiLevelType w:val="hybridMultilevel"/>
    <w:tmpl w:val="C77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762CA"/>
    <w:multiLevelType w:val="hybridMultilevel"/>
    <w:tmpl w:val="6E46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6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18"/>
  </w:num>
  <w:num w:numId="15">
    <w:abstractNumId w:val="17"/>
  </w:num>
  <w:num w:numId="16">
    <w:abstractNumId w:val="1"/>
  </w:num>
  <w:num w:numId="17">
    <w:abstractNumId w:val="0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C0"/>
    <w:rsid w:val="00041A34"/>
    <w:rsid w:val="001428FA"/>
    <w:rsid w:val="001F7D6C"/>
    <w:rsid w:val="00275145"/>
    <w:rsid w:val="0028531A"/>
    <w:rsid w:val="00316770"/>
    <w:rsid w:val="0034207E"/>
    <w:rsid w:val="0045354F"/>
    <w:rsid w:val="004D4A12"/>
    <w:rsid w:val="00682B1A"/>
    <w:rsid w:val="0073510B"/>
    <w:rsid w:val="008875C9"/>
    <w:rsid w:val="008D68D7"/>
    <w:rsid w:val="009523D4"/>
    <w:rsid w:val="00966053"/>
    <w:rsid w:val="00973DC0"/>
    <w:rsid w:val="009A1288"/>
    <w:rsid w:val="00A33837"/>
    <w:rsid w:val="00A45D84"/>
    <w:rsid w:val="00AA62C3"/>
    <w:rsid w:val="00AB4A49"/>
    <w:rsid w:val="00AD3500"/>
    <w:rsid w:val="00AE754B"/>
    <w:rsid w:val="00B372CF"/>
    <w:rsid w:val="00B614A8"/>
    <w:rsid w:val="00BC55B1"/>
    <w:rsid w:val="00BF23A1"/>
    <w:rsid w:val="00C07DDB"/>
    <w:rsid w:val="00C30BC6"/>
    <w:rsid w:val="00D13956"/>
    <w:rsid w:val="00F20AD9"/>
    <w:rsid w:val="00F602E9"/>
    <w:rsid w:val="0195C8AF"/>
    <w:rsid w:val="03830E52"/>
    <w:rsid w:val="03A7DEE3"/>
    <w:rsid w:val="03D0022F"/>
    <w:rsid w:val="078F7A99"/>
    <w:rsid w:val="08530D49"/>
    <w:rsid w:val="0D27459F"/>
    <w:rsid w:val="0FE07997"/>
    <w:rsid w:val="1798271E"/>
    <w:rsid w:val="1BCEE3A3"/>
    <w:rsid w:val="1F2A0541"/>
    <w:rsid w:val="23DB9E86"/>
    <w:rsid w:val="2C11C584"/>
    <w:rsid w:val="31BC4865"/>
    <w:rsid w:val="35B575F4"/>
    <w:rsid w:val="3A66C466"/>
    <w:rsid w:val="3C3E4A7B"/>
    <w:rsid w:val="41D17F0C"/>
    <w:rsid w:val="41D5F507"/>
    <w:rsid w:val="41EB5479"/>
    <w:rsid w:val="42052B2D"/>
    <w:rsid w:val="4820E9E8"/>
    <w:rsid w:val="48C795AE"/>
    <w:rsid w:val="4D93D592"/>
    <w:rsid w:val="4F7CBC3E"/>
    <w:rsid w:val="5A273B88"/>
    <w:rsid w:val="5B1C3933"/>
    <w:rsid w:val="642674D8"/>
    <w:rsid w:val="649288C9"/>
    <w:rsid w:val="68D2CF31"/>
    <w:rsid w:val="6B5DAA48"/>
    <w:rsid w:val="6C2FFC92"/>
    <w:rsid w:val="6E45A483"/>
    <w:rsid w:val="75310370"/>
    <w:rsid w:val="775DA1B8"/>
    <w:rsid w:val="7C988A10"/>
    <w:rsid w:val="7DB92F42"/>
    <w:rsid w:val="7D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56BF"/>
  <w15:docId w15:val="{D22AC54B-0CC6-43EF-93CC-10521A7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D9"/>
    <w:pPr>
      <w:ind w:left="720"/>
      <w:contextualSpacing/>
    </w:pPr>
  </w:style>
  <w:style w:type="character" w:customStyle="1" w:styleId="spellingerror">
    <w:name w:val="spellingerror"/>
    <w:basedOn w:val="Domylnaczcionkaakapitu"/>
    <w:rsid w:val="0073510B"/>
  </w:style>
  <w:style w:type="character" w:customStyle="1" w:styleId="normaltextrun">
    <w:name w:val="normaltextrun"/>
    <w:basedOn w:val="Domylnaczcionkaakapitu"/>
    <w:rsid w:val="0073510B"/>
  </w:style>
  <w:style w:type="character" w:customStyle="1" w:styleId="eop">
    <w:name w:val="eop"/>
    <w:basedOn w:val="Domylnaczcionkaakapitu"/>
    <w:rsid w:val="007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9" ma:contentTypeDescription="Utwórz nowy dokument." ma:contentTypeScope="" ma:versionID="b4697a32e2c99b3862514c5eaaba233a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b0cb1427a2ee981cf3507a96cf4201c6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B8399-A9F7-406E-9BAC-99114022B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E4A0C-ABAB-45FF-9CDF-E31DD27903D5}"/>
</file>

<file path=customXml/itemProps3.xml><?xml version="1.0" encoding="utf-8"?>
<ds:datastoreItem xmlns:ds="http://schemas.openxmlformats.org/officeDocument/2006/customXml" ds:itemID="{979B74C8-8A04-4BF7-A08D-2E5E7B555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cp:lastModifiedBy>Katarzyna Królaczyk</cp:lastModifiedBy>
  <cp:revision>7</cp:revision>
  <dcterms:created xsi:type="dcterms:W3CDTF">2022-02-01T09:23:00Z</dcterms:created>
  <dcterms:modified xsi:type="dcterms:W3CDTF">2022-02-21T08:29:00Z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</Properties>
</file>